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9096EF" w14:textId="109483AA" w:rsidR="00131EED" w:rsidRDefault="00131EED" w:rsidP="00131EED">
      <w:pPr>
        <w:jc w:val="right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Приложение к ООП СОО по ФГОС</w:t>
      </w:r>
    </w:p>
    <w:p w14:paraId="6B4CC4F4" w14:textId="77777777" w:rsidR="00BB376C" w:rsidRPr="00BC332F" w:rsidRDefault="00BB376C" w:rsidP="00BB376C">
      <w:pPr>
        <w:rPr>
          <w:rFonts w:ascii="Times New Roman" w:hAnsi="Times New Roman"/>
          <w:b/>
          <w:bCs/>
          <w:sz w:val="24"/>
          <w:szCs w:val="24"/>
        </w:rPr>
      </w:pPr>
    </w:p>
    <w:p w14:paraId="7B2CAA17" w14:textId="77777777" w:rsidR="00BB376C" w:rsidRPr="00BC332F" w:rsidRDefault="00BB376C" w:rsidP="00BB376C">
      <w:pPr>
        <w:rPr>
          <w:rFonts w:ascii="Times New Roman" w:hAnsi="Times New Roman"/>
          <w:b/>
          <w:bCs/>
          <w:sz w:val="24"/>
          <w:szCs w:val="24"/>
        </w:rPr>
      </w:pPr>
    </w:p>
    <w:p w14:paraId="7B863275" w14:textId="77777777" w:rsidR="00BB376C" w:rsidRPr="00BC332F" w:rsidRDefault="00BB376C" w:rsidP="00BB376C">
      <w:pPr>
        <w:rPr>
          <w:rFonts w:ascii="Times New Roman" w:hAnsi="Times New Roman"/>
          <w:b/>
          <w:bCs/>
          <w:sz w:val="24"/>
          <w:szCs w:val="24"/>
        </w:rPr>
      </w:pPr>
    </w:p>
    <w:p w14:paraId="0F415436" w14:textId="77777777" w:rsidR="00D63AAE" w:rsidRDefault="00BB376C" w:rsidP="00BB376C">
      <w:pPr>
        <w:rPr>
          <w:rFonts w:ascii="Times New Roman" w:hAnsi="Times New Roman"/>
          <w:b/>
          <w:bCs/>
          <w:sz w:val="24"/>
          <w:szCs w:val="24"/>
        </w:rPr>
      </w:pPr>
      <w:r w:rsidRPr="00BC332F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</w:t>
      </w:r>
    </w:p>
    <w:p w14:paraId="6A065244" w14:textId="77777777" w:rsidR="00D63AAE" w:rsidRDefault="00D63AAE" w:rsidP="00BB376C">
      <w:pPr>
        <w:rPr>
          <w:rFonts w:ascii="Times New Roman" w:hAnsi="Times New Roman"/>
          <w:b/>
          <w:bCs/>
          <w:sz w:val="24"/>
          <w:szCs w:val="24"/>
        </w:rPr>
      </w:pPr>
    </w:p>
    <w:p w14:paraId="79CC7881" w14:textId="77777777" w:rsidR="00D63AAE" w:rsidRDefault="00D63AAE" w:rsidP="00BB376C">
      <w:pPr>
        <w:rPr>
          <w:rFonts w:ascii="Times New Roman" w:hAnsi="Times New Roman"/>
          <w:b/>
          <w:bCs/>
          <w:sz w:val="24"/>
          <w:szCs w:val="24"/>
        </w:rPr>
      </w:pPr>
    </w:p>
    <w:p w14:paraId="5F0D4840" w14:textId="77777777" w:rsidR="00D63AAE" w:rsidRDefault="00D63AAE" w:rsidP="00BB376C">
      <w:pPr>
        <w:rPr>
          <w:rFonts w:ascii="Times New Roman" w:hAnsi="Times New Roman"/>
          <w:b/>
          <w:bCs/>
          <w:sz w:val="24"/>
          <w:szCs w:val="24"/>
        </w:rPr>
      </w:pPr>
    </w:p>
    <w:p w14:paraId="664AA751" w14:textId="3D2C49AA" w:rsidR="00BB376C" w:rsidRPr="00D63AAE" w:rsidRDefault="00D63AAE" w:rsidP="00BB376C">
      <w:pPr>
        <w:rPr>
          <w:rFonts w:ascii="Times New Roman" w:hAnsi="Times New Roman"/>
          <w:b/>
          <w:bCs/>
          <w:sz w:val="32"/>
          <w:szCs w:val="32"/>
        </w:rPr>
      </w:pPr>
      <w:r w:rsidRPr="00D63AAE">
        <w:rPr>
          <w:rFonts w:ascii="Times New Roman" w:hAnsi="Times New Roman"/>
          <w:b/>
          <w:bCs/>
          <w:sz w:val="32"/>
          <w:szCs w:val="32"/>
        </w:rPr>
        <w:t xml:space="preserve">                                 </w:t>
      </w:r>
      <w:r w:rsidR="00BB376C" w:rsidRPr="00D63AAE">
        <w:rPr>
          <w:rFonts w:ascii="Times New Roman" w:hAnsi="Times New Roman"/>
          <w:b/>
          <w:bCs/>
          <w:sz w:val="32"/>
          <w:szCs w:val="32"/>
        </w:rPr>
        <w:t xml:space="preserve"> РАБОЧАЯ ПРОГРАММА </w:t>
      </w:r>
    </w:p>
    <w:p w14:paraId="5901AF28" w14:textId="77777777" w:rsidR="00BB376C" w:rsidRPr="00D63AAE" w:rsidRDefault="00BB376C" w:rsidP="00BB376C">
      <w:pPr>
        <w:jc w:val="center"/>
        <w:rPr>
          <w:rFonts w:ascii="Times New Roman" w:hAnsi="Times New Roman"/>
          <w:b/>
          <w:bCs/>
          <w:sz w:val="32"/>
          <w:szCs w:val="32"/>
        </w:rPr>
      </w:pPr>
      <w:r w:rsidRPr="00D63AAE">
        <w:rPr>
          <w:rFonts w:ascii="Times New Roman" w:hAnsi="Times New Roman"/>
          <w:b/>
          <w:bCs/>
          <w:sz w:val="32"/>
          <w:szCs w:val="32"/>
        </w:rPr>
        <w:t>ПО УЧЕБНОМУ ПРЕДМЕТУ</w:t>
      </w:r>
    </w:p>
    <w:p w14:paraId="30A97E7A" w14:textId="600BA256" w:rsidR="00BB376C" w:rsidRPr="00D63AAE" w:rsidRDefault="00C75266" w:rsidP="00BB376C">
      <w:pPr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«БИОЛОГИЧЕСКИЙ ПРАКТИКУМ</w:t>
      </w:r>
      <w:bookmarkStart w:id="0" w:name="_GoBack"/>
      <w:bookmarkEnd w:id="0"/>
      <w:r w:rsidR="00BB376C" w:rsidRPr="00D63AAE">
        <w:rPr>
          <w:rFonts w:ascii="Times New Roman" w:hAnsi="Times New Roman"/>
          <w:b/>
          <w:bCs/>
          <w:sz w:val="32"/>
          <w:szCs w:val="32"/>
        </w:rPr>
        <w:t>»</w:t>
      </w:r>
    </w:p>
    <w:p w14:paraId="7165EC34" w14:textId="77777777" w:rsidR="00BB376C" w:rsidRPr="00D63AAE" w:rsidRDefault="00BB376C" w:rsidP="00BB376C">
      <w:pPr>
        <w:jc w:val="center"/>
        <w:rPr>
          <w:rFonts w:ascii="Times New Roman" w:hAnsi="Times New Roman"/>
          <w:b/>
          <w:bCs/>
          <w:sz w:val="32"/>
          <w:szCs w:val="32"/>
        </w:rPr>
      </w:pPr>
      <w:r w:rsidRPr="00D63AAE">
        <w:rPr>
          <w:rFonts w:ascii="Times New Roman" w:hAnsi="Times New Roman"/>
          <w:b/>
          <w:bCs/>
          <w:sz w:val="32"/>
          <w:szCs w:val="32"/>
        </w:rPr>
        <w:t>УРОВЕНЬ ОБРАЗОВАНИЯ</w:t>
      </w:r>
    </w:p>
    <w:p w14:paraId="6E237795" w14:textId="336DD04C" w:rsidR="00BB376C" w:rsidRPr="00D63AAE" w:rsidRDefault="00BB376C" w:rsidP="00BB376C">
      <w:pPr>
        <w:jc w:val="center"/>
        <w:rPr>
          <w:rFonts w:ascii="Times New Roman" w:hAnsi="Times New Roman"/>
          <w:b/>
          <w:bCs/>
          <w:sz w:val="32"/>
          <w:szCs w:val="32"/>
        </w:rPr>
      </w:pPr>
      <w:r w:rsidRPr="00D63AAE">
        <w:rPr>
          <w:rFonts w:ascii="Times New Roman" w:hAnsi="Times New Roman"/>
          <w:b/>
          <w:bCs/>
          <w:sz w:val="32"/>
          <w:szCs w:val="32"/>
        </w:rPr>
        <w:t xml:space="preserve"> СРЕДНЕЕ ОБЩЕЕ </w:t>
      </w:r>
    </w:p>
    <w:p w14:paraId="226EB76D" w14:textId="0423BD24" w:rsidR="00BB376C" w:rsidRPr="00D63AAE" w:rsidRDefault="00BB376C" w:rsidP="00BB376C">
      <w:pPr>
        <w:jc w:val="center"/>
        <w:rPr>
          <w:rFonts w:ascii="Times New Roman" w:hAnsi="Times New Roman"/>
          <w:b/>
          <w:bCs/>
          <w:sz w:val="32"/>
          <w:szCs w:val="32"/>
        </w:rPr>
      </w:pPr>
      <w:r w:rsidRPr="00D63AAE">
        <w:rPr>
          <w:rFonts w:ascii="Times New Roman" w:hAnsi="Times New Roman"/>
          <w:b/>
          <w:bCs/>
          <w:sz w:val="32"/>
          <w:szCs w:val="32"/>
        </w:rPr>
        <w:t>10 класс.</w:t>
      </w:r>
    </w:p>
    <w:p w14:paraId="0C7FA4F8" w14:textId="77777777" w:rsidR="00BB376C" w:rsidRPr="00BC332F" w:rsidRDefault="00BB376C" w:rsidP="00BB376C">
      <w:pPr>
        <w:jc w:val="center"/>
        <w:rPr>
          <w:rFonts w:ascii="Times New Roman" w:hAnsi="Times New Roman"/>
          <w:sz w:val="24"/>
          <w:szCs w:val="24"/>
        </w:rPr>
      </w:pPr>
    </w:p>
    <w:p w14:paraId="17E885CE" w14:textId="77777777" w:rsidR="00BB376C" w:rsidRPr="00BC332F" w:rsidRDefault="00BB376C" w:rsidP="00BB376C">
      <w:pPr>
        <w:jc w:val="center"/>
        <w:rPr>
          <w:rFonts w:ascii="Times New Roman" w:hAnsi="Times New Roman"/>
          <w:sz w:val="24"/>
          <w:szCs w:val="24"/>
        </w:rPr>
      </w:pPr>
    </w:p>
    <w:p w14:paraId="4E61DCCB" w14:textId="77777777" w:rsidR="00BB376C" w:rsidRPr="00BC332F" w:rsidRDefault="00BB376C" w:rsidP="00BB376C">
      <w:pPr>
        <w:jc w:val="center"/>
        <w:rPr>
          <w:rFonts w:ascii="Times New Roman" w:hAnsi="Times New Roman"/>
          <w:sz w:val="24"/>
          <w:szCs w:val="24"/>
        </w:rPr>
      </w:pPr>
    </w:p>
    <w:p w14:paraId="1B6030FD" w14:textId="77777777" w:rsidR="00BB376C" w:rsidRPr="00BC332F" w:rsidRDefault="00BB376C" w:rsidP="00BB376C">
      <w:pPr>
        <w:rPr>
          <w:rFonts w:ascii="Times New Roman" w:hAnsi="Times New Roman"/>
          <w:sz w:val="24"/>
          <w:szCs w:val="24"/>
        </w:rPr>
      </w:pPr>
    </w:p>
    <w:p w14:paraId="54441A33" w14:textId="77777777" w:rsidR="00BB376C" w:rsidRPr="00BC332F" w:rsidRDefault="00BB376C" w:rsidP="00BB376C">
      <w:pPr>
        <w:rPr>
          <w:rFonts w:ascii="Times New Roman" w:hAnsi="Times New Roman"/>
          <w:sz w:val="24"/>
          <w:szCs w:val="24"/>
        </w:rPr>
      </w:pPr>
    </w:p>
    <w:p w14:paraId="53ADEA85" w14:textId="77777777" w:rsidR="00BB376C" w:rsidRPr="00BC332F" w:rsidRDefault="00BB376C" w:rsidP="00BB376C">
      <w:pPr>
        <w:rPr>
          <w:rFonts w:ascii="Times New Roman" w:hAnsi="Times New Roman"/>
          <w:sz w:val="24"/>
          <w:szCs w:val="24"/>
        </w:rPr>
      </w:pPr>
    </w:p>
    <w:p w14:paraId="520AE1E8" w14:textId="77777777" w:rsidR="00BB376C" w:rsidRPr="00BC332F" w:rsidRDefault="00BB376C" w:rsidP="00BB376C">
      <w:pPr>
        <w:rPr>
          <w:rFonts w:ascii="Times New Roman" w:hAnsi="Times New Roman"/>
          <w:sz w:val="24"/>
          <w:szCs w:val="24"/>
        </w:rPr>
      </w:pPr>
    </w:p>
    <w:p w14:paraId="06896936" w14:textId="77777777" w:rsidR="00BB376C" w:rsidRPr="00BC332F" w:rsidRDefault="00BB376C" w:rsidP="00BB376C">
      <w:pPr>
        <w:rPr>
          <w:rFonts w:ascii="Times New Roman" w:hAnsi="Times New Roman"/>
          <w:sz w:val="24"/>
          <w:szCs w:val="24"/>
        </w:rPr>
      </w:pPr>
    </w:p>
    <w:p w14:paraId="6095ED9E" w14:textId="77777777" w:rsidR="00BB376C" w:rsidRPr="00BC332F" w:rsidRDefault="00BB376C" w:rsidP="00BB376C">
      <w:pPr>
        <w:rPr>
          <w:rFonts w:ascii="Times New Roman" w:hAnsi="Times New Roman"/>
          <w:sz w:val="24"/>
          <w:szCs w:val="24"/>
        </w:rPr>
      </w:pPr>
    </w:p>
    <w:p w14:paraId="72C9BEA8" w14:textId="77777777" w:rsidR="00BB376C" w:rsidRPr="00BC332F" w:rsidRDefault="00BB376C" w:rsidP="00BB376C">
      <w:pPr>
        <w:widowControl w:val="0"/>
        <w:tabs>
          <w:tab w:val="left" w:pos="142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14:paraId="40A42153" w14:textId="77777777" w:rsidR="00BB376C" w:rsidRPr="00BC332F" w:rsidRDefault="00BB376C" w:rsidP="00BB376C">
      <w:pPr>
        <w:widowControl w:val="0"/>
        <w:tabs>
          <w:tab w:val="left" w:pos="142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14:paraId="4F3D06BC" w14:textId="77777777" w:rsidR="00BB376C" w:rsidRPr="00BC332F" w:rsidRDefault="00BB376C" w:rsidP="00EC340B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08AD97C" w14:textId="77777777" w:rsidR="00BB376C" w:rsidRPr="00BC332F" w:rsidRDefault="00BB376C" w:rsidP="00EC340B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29B371D" w14:textId="77777777" w:rsidR="00BB376C" w:rsidRPr="00BC332F" w:rsidRDefault="00BB376C" w:rsidP="00EC340B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C5BF53B" w14:textId="77777777" w:rsidR="00BB376C" w:rsidRPr="00BC332F" w:rsidRDefault="00BB376C" w:rsidP="00EC340B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1E204AB" w14:textId="77777777" w:rsidR="00BB376C" w:rsidRPr="00BC332F" w:rsidRDefault="00BB376C" w:rsidP="00EC340B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6F211FA" w14:textId="77777777" w:rsidR="00D63AAE" w:rsidRDefault="00D63AAE" w:rsidP="00D63AAE">
      <w:pPr>
        <w:rPr>
          <w:rFonts w:ascii="Times New Roman" w:hAnsi="Times New Roman"/>
          <w:b/>
          <w:bCs/>
          <w:sz w:val="24"/>
          <w:szCs w:val="24"/>
        </w:rPr>
      </w:pPr>
    </w:p>
    <w:p w14:paraId="20D65423" w14:textId="5A486907" w:rsidR="00EC340B" w:rsidRPr="00BC332F" w:rsidRDefault="00EC340B" w:rsidP="00D63AAE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BC332F">
        <w:rPr>
          <w:rFonts w:ascii="Times New Roman" w:hAnsi="Times New Roman"/>
          <w:b/>
          <w:bCs/>
          <w:sz w:val="24"/>
          <w:szCs w:val="24"/>
        </w:rPr>
        <w:lastRenderedPageBreak/>
        <w:t>10 класс.</w:t>
      </w:r>
    </w:p>
    <w:p w14:paraId="596681CE" w14:textId="77777777" w:rsidR="00EC340B" w:rsidRPr="00BC332F" w:rsidRDefault="00EC340B" w:rsidP="00EC34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4C8E936D" w14:textId="4DCD965B" w:rsidR="00EC340B" w:rsidRDefault="00EC340B" w:rsidP="00EC340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332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Личностные результаты</w:t>
      </w:r>
      <w:r w:rsidRPr="00BC33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14:paraId="630E102D" w14:textId="77777777" w:rsidR="00D63AAE" w:rsidRPr="00BC332F" w:rsidRDefault="00D63AAE" w:rsidP="00EC340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14BAA367" w14:textId="77777777" w:rsidR="00EC340B" w:rsidRPr="00BC332F" w:rsidRDefault="00EC340B" w:rsidP="00EC340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33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реализации этических установок по отношению к биологическим открытиям, исследованиям и их результатам; </w:t>
      </w:r>
    </w:p>
    <w:p w14:paraId="571B61FC" w14:textId="77777777" w:rsidR="00EC340B" w:rsidRPr="00BC332F" w:rsidRDefault="00EC340B" w:rsidP="00EC340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33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признания высокой ценности жизни во всех её проявлениях, здоровья своего и других людей, реализации установок здорового образа жизни; </w:t>
      </w:r>
    </w:p>
    <w:p w14:paraId="508AE9E5" w14:textId="2FA874E5" w:rsidR="00EC340B" w:rsidRDefault="00EC340B" w:rsidP="00EC340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33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сформированности познавательных мотивов, направленных на получение нового знания в области биологии в связи с будущей профессиональной деятельностью или бытовыми проблемами, связанными с сохранением собственного здоровья и экологической безопасности. </w:t>
      </w:r>
    </w:p>
    <w:p w14:paraId="6C993D32" w14:textId="77777777" w:rsidR="00D63AAE" w:rsidRPr="00BC332F" w:rsidRDefault="00D63AAE" w:rsidP="00EC340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C3BDEDD" w14:textId="77777777" w:rsidR="00EC340B" w:rsidRPr="00BC332F" w:rsidRDefault="00EC340B" w:rsidP="00EC340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BC332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Метапредметные результаты</w:t>
      </w:r>
    </w:p>
    <w:p w14:paraId="1FE1BAF9" w14:textId="77777777" w:rsidR="00EC340B" w:rsidRPr="00BC332F" w:rsidRDefault="00EC340B" w:rsidP="00EC340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BC332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Регулятивные УУД</w:t>
      </w:r>
    </w:p>
    <w:p w14:paraId="31CEB182" w14:textId="77777777" w:rsidR="00EC340B" w:rsidRPr="00BC332F" w:rsidRDefault="00EC340B" w:rsidP="00EC34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33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Самостоятельно обнаруживать и формулировать учебную проблему, определять цель учебной деятельности, выбирать тему проекта</w:t>
      </w:r>
    </w:p>
    <w:p w14:paraId="617C93E7" w14:textId="77777777" w:rsidR="00EC340B" w:rsidRPr="00BC332F" w:rsidRDefault="00EC340B" w:rsidP="00EC34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33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Выдвигать версии решения проблемы, осознавать конечный результат, выбирать из предложенных и искать самостоятельно средства достижения цели.</w:t>
      </w:r>
    </w:p>
    <w:p w14:paraId="0342F04B" w14:textId="77777777" w:rsidR="00EC340B" w:rsidRPr="00BC332F" w:rsidRDefault="00EC340B" w:rsidP="00EC34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33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Составлять (индивидуально или в группе) план решения проблемы (выполнения проекта).</w:t>
      </w:r>
    </w:p>
    <w:p w14:paraId="3A092BE3" w14:textId="77777777" w:rsidR="00EC340B" w:rsidRPr="00BC332F" w:rsidRDefault="00EC340B" w:rsidP="00EC34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33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Работая по плану, сверять свои действия с целью и, при необходимости, исправлять ошибки самостоятельно.</w:t>
      </w:r>
    </w:p>
    <w:p w14:paraId="0CE5779D" w14:textId="77777777" w:rsidR="00EC340B" w:rsidRPr="00BC332F" w:rsidRDefault="00EC340B" w:rsidP="00EC34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33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диалоге с учителем совершенствовать самостоятельно выработанные критерии оценки.</w:t>
      </w:r>
    </w:p>
    <w:p w14:paraId="5A2A8BD7" w14:textId="77777777" w:rsidR="00EC340B" w:rsidRPr="00BC332F" w:rsidRDefault="00EC340B" w:rsidP="00EC340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BC332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Познавательные УУД</w:t>
      </w:r>
    </w:p>
    <w:p w14:paraId="2D438DB9" w14:textId="77777777" w:rsidR="00EC340B" w:rsidRPr="00BC332F" w:rsidRDefault="00EC340B" w:rsidP="00EC340B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BC33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характеристика содержания биологических теорий (клеточная, эволюционная теория Дарвина); учения Вернадского о биосфере; законов Менделя, закономерностей изменчивости; вклада выдающихся учёных в развитие биологической науки; </w:t>
      </w:r>
    </w:p>
    <w:p w14:paraId="13A0CB26" w14:textId="77777777" w:rsidR="00EC340B" w:rsidRPr="00BC332F" w:rsidRDefault="00EC340B" w:rsidP="00EC340B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33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выделение существенных признаков биологических объектов (клеток: растительных и животных, доядерных и ядерных, половых и соматических; организмов: одноклеточных и многоклеточных; видов, экосистем, биосферы) и процессов (обмен веществ, размножение, деление клетки, оплодотворение, действие искусственного и естественного отборов, формирование приспособленности, образование видов, круговорот веществ и превращения </w:t>
      </w:r>
    </w:p>
    <w:p w14:paraId="1A9E3B96" w14:textId="77777777" w:rsidR="00EC340B" w:rsidRPr="00BC332F" w:rsidRDefault="00EC340B" w:rsidP="00EC340B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33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энергии в экосистемах и биосфере); </w:t>
      </w:r>
    </w:p>
    <w:p w14:paraId="4360A79C" w14:textId="77777777" w:rsidR="00EC340B" w:rsidRPr="00BC332F" w:rsidRDefault="00EC340B" w:rsidP="00EC340B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33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объяснение роли биологии в формировании научного мировоззрения; вклада биологических теорий в формирование современной естественно- научной картины мира; отрицательного влияния алкоголя, никотина, наркотических веществ на развитие человека; влияния мутагенов на организм человека, экологических факторов на организмы; причин эволюции, изменяемости видов, нарушений развития организмов, наследственных заболеваний, мутаций, устойчивости и смены экосистем; </w:t>
      </w:r>
    </w:p>
    <w:p w14:paraId="6E0AD566" w14:textId="77777777" w:rsidR="00EC340B" w:rsidRPr="00BC332F" w:rsidRDefault="00EC340B" w:rsidP="00EC340B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33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 приведение доказательств (аргументация) единства живой и неживой природы, родства живых организмов; взаимосвязей организмов и окружающей среды; необходимости сохранения многообразия видов; </w:t>
      </w:r>
    </w:p>
    <w:p w14:paraId="30A9A011" w14:textId="77777777" w:rsidR="00EC340B" w:rsidRPr="00BC332F" w:rsidRDefault="00EC340B" w:rsidP="00EC340B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33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5) умение пользоваться биологической терминологией и символикой; </w:t>
      </w:r>
    </w:p>
    <w:p w14:paraId="766E894F" w14:textId="77777777" w:rsidR="00EC340B" w:rsidRPr="00BC332F" w:rsidRDefault="00EC340B" w:rsidP="00EC340B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33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6) решение элементарных биологических задач; составление элементарных схем скрещивания и схем переноса веществ и энергии в экосистемах (цепи питания); </w:t>
      </w:r>
    </w:p>
    <w:p w14:paraId="09969370" w14:textId="77777777" w:rsidR="00EC340B" w:rsidRPr="00BC332F" w:rsidRDefault="00EC340B" w:rsidP="00EC340B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33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7) описание особей видов по морфологическому критерию; </w:t>
      </w:r>
    </w:p>
    <w:p w14:paraId="70A2ED5A" w14:textId="77777777" w:rsidR="00EC340B" w:rsidRPr="00BC332F" w:rsidRDefault="00EC340B" w:rsidP="00EC340B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33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8) выявление изменчивости, приспособлений организмов к среде обитания, источников мутагенов в окружающей среде (косвенно), антропогенных изменений в экосистемах своей местности; изменений в экосистемах на биологических моделях; </w:t>
      </w:r>
    </w:p>
    <w:p w14:paraId="35788258" w14:textId="77777777" w:rsidR="00EC340B" w:rsidRPr="00BC332F" w:rsidRDefault="00EC340B" w:rsidP="00EC340B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33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9) сравнение биологических объектов (химический состав тел живой и неживой природы, зародыш человека и других млекопитающих, природные экосистемы и агроэкосистемы своей местности), процессов (естественный и искусственный отборы, половое и бесполое размножения) и формулировка выводов на основе сравнения. </w:t>
      </w:r>
    </w:p>
    <w:p w14:paraId="6B2D2C21" w14:textId="77777777" w:rsidR="00EC340B" w:rsidRPr="00D63AAE" w:rsidRDefault="00EC340B" w:rsidP="00EC340B">
      <w:pPr>
        <w:spacing w:before="100" w:beforeAutospacing="1" w:after="100" w:afterAutospacing="1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63AAE">
        <w:rPr>
          <w:rFonts w:ascii="Times New Roman" w:hAnsi="Times New Roman"/>
          <w:b/>
          <w:bCs/>
          <w:color w:val="000000"/>
          <w:sz w:val="24"/>
          <w:szCs w:val="24"/>
        </w:rPr>
        <w:t>Коммуникативные УУД:</w:t>
      </w:r>
    </w:p>
    <w:p w14:paraId="3F02D6BD" w14:textId="77777777" w:rsidR="00EC340B" w:rsidRPr="00BC332F" w:rsidRDefault="00EC340B" w:rsidP="00EC340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BC332F">
        <w:rPr>
          <w:rFonts w:ascii="Times New Roman" w:hAnsi="Times New Roman"/>
          <w:color w:val="000000"/>
          <w:sz w:val="24"/>
          <w:szCs w:val="24"/>
        </w:rPr>
        <w:t>Строить позитивные отношения в процессе учебной и познавательной деятельности.</w:t>
      </w:r>
    </w:p>
    <w:p w14:paraId="6AF4E819" w14:textId="77777777" w:rsidR="00EC340B" w:rsidRPr="00BC332F" w:rsidRDefault="00EC340B" w:rsidP="00EC340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BC332F">
        <w:rPr>
          <w:rFonts w:ascii="Times New Roman" w:hAnsi="Times New Roman"/>
          <w:color w:val="000000"/>
          <w:sz w:val="24"/>
          <w:szCs w:val="24"/>
        </w:rPr>
        <w:t>Корректно и аргументированно отстаивать свою точку зрения</w:t>
      </w:r>
    </w:p>
    <w:p w14:paraId="5079064F" w14:textId="77777777" w:rsidR="00EC340B" w:rsidRPr="00BC332F" w:rsidRDefault="00EC340B" w:rsidP="00EC340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BC332F">
        <w:rPr>
          <w:rFonts w:ascii="Times New Roman" w:hAnsi="Times New Roman"/>
          <w:color w:val="000000"/>
          <w:sz w:val="24"/>
          <w:szCs w:val="24"/>
        </w:rPr>
        <w:t>Критически относиться к собственному мнению, уметь признавать ошибочность своего мнения и корректировать его.</w:t>
      </w:r>
    </w:p>
    <w:p w14:paraId="4DF3EF06" w14:textId="77777777" w:rsidR="00EC340B" w:rsidRPr="00BC332F" w:rsidRDefault="00EC340B" w:rsidP="00EC340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BC332F">
        <w:rPr>
          <w:rFonts w:ascii="Times New Roman" w:hAnsi="Times New Roman"/>
          <w:color w:val="000000"/>
          <w:sz w:val="24"/>
          <w:szCs w:val="24"/>
        </w:rPr>
        <w:t>Самостоятельно организовывать учебное взаимодействие в группе (определять общие цели, распределять роли, договариваться друг с другом и т.д.)</w:t>
      </w:r>
    </w:p>
    <w:p w14:paraId="1B1F50E8" w14:textId="77777777" w:rsidR="00EC340B" w:rsidRPr="00BC332F" w:rsidRDefault="00EC340B" w:rsidP="00EC340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332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Предметные результаты</w:t>
      </w:r>
    </w:p>
    <w:p w14:paraId="1B6F988B" w14:textId="77777777" w:rsidR="00EC340B" w:rsidRPr="00BC332F" w:rsidRDefault="00EC340B" w:rsidP="00EC340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233BD22E" w14:textId="77777777" w:rsidR="00EC340B" w:rsidRPr="00BC332F" w:rsidRDefault="00EC340B" w:rsidP="00EC340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332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Обучающийся научится: </w:t>
      </w:r>
    </w:p>
    <w:p w14:paraId="48FB05B4" w14:textId="77777777" w:rsidR="00EC340B" w:rsidRPr="00BC332F" w:rsidRDefault="00EC340B" w:rsidP="00EC340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33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― раскрывать на примерах роль биологии в формировании современной научной картины мира и в практической деятельности людей; </w:t>
      </w:r>
    </w:p>
    <w:p w14:paraId="61169FCF" w14:textId="77777777" w:rsidR="00EC340B" w:rsidRPr="00BC332F" w:rsidRDefault="00EC340B" w:rsidP="00EC340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33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― понимать и описывать взаимосвязь между естественными науками: биологией, физикой, химией; устанавливать взаимосвязь природных явлений; </w:t>
      </w:r>
    </w:p>
    <w:p w14:paraId="3BFDA4BC" w14:textId="77777777" w:rsidR="00EC340B" w:rsidRPr="00BC332F" w:rsidRDefault="00EC340B" w:rsidP="00EC340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33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― понимать смысл, различать и описывать системную связь между основополагающими биологическими понятиями: клетка, организм, вид, экосистема, биосфера; </w:t>
      </w:r>
    </w:p>
    <w:p w14:paraId="0CA5A6A7" w14:textId="77777777" w:rsidR="00EC340B" w:rsidRPr="00BC332F" w:rsidRDefault="00EC340B" w:rsidP="00EC340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33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― проводить эксперименты по изучению биологических объектов и явлений, объяснять результаты экспериментов, анализировать их, формулировать выводы; </w:t>
      </w:r>
    </w:p>
    <w:p w14:paraId="49F70CCA" w14:textId="77777777" w:rsidR="00EC340B" w:rsidRPr="00BC332F" w:rsidRDefault="00EC340B" w:rsidP="00EC340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33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― использовать основные методы научного познания в учебных биологических исследованиях, проводить эксперименты по изучению биологических объектов и явлений, объяснять результаты экспериментов, анализировать их, формулировать выводы; </w:t>
      </w:r>
    </w:p>
    <w:p w14:paraId="25B27D19" w14:textId="77777777" w:rsidR="00EC340B" w:rsidRPr="00BC332F" w:rsidRDefault="00EC340B" w:rsidP="00EC340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33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― формулировать гипотезы на основании предложенной биологической информации и предлагать варианты проверки гипотез; </w:t>
      </w:r>
    </w:p>
    <w:p w14:paraId="4B75E825" w14:textId="77777777" w:rsidR="00EC340B" w:rsidRPr="00BC332F" w:rsidRDefault="00EC340B" w:rsidP="00EC340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33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― сравнивать биологические объекты между собой по заданным критериям, делать выводы и умозаключения на основе сравнения; </w:t>
      </w:r>
    </w:p>
    <w:p w14:paraId="0557B8E6" w14:textId="77777777" w:rsidR="00EC340B" w:rsidRPr="00BC332F" w:rsidRDefault="00EC340B" w:rsidP="00EC340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33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― обосновывать единство живой и неживой природы, взаимосвязи организмов и окружающей среды на основе биологических теорий; </w:t>
      </w:r>
    </w:p>
    <w:p w14:paraId="115D00C9" w14:textId="77777777" w:rsidR="00EC340B" w:rsidRPr="00BC332F" w:rsidRDefault="00EC340B" w:rsidP="00EC340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33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― приводить примеры веществ основных групп органических соединений клетки (белков, жиров, углеводов, нуклеиновых кислот); </w:t>
      </w:r>
    </w:p>
    <w:p w14:paraId="37F3DF75" w14:textId="77777777" w:rsidR="00EC340B" w:rsidRPr="00BC332F" w:rsidRDefault="00EC340B" w:rsidP="00EC340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33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― распознавать клетки (прокариот и эукариот, растений и животных) по описанию, на схематических изображениях; устанавливать связь строения и функций компонентов клетки, обосновывать многообразие клеток; </w:t>
      </w:r>
    </w:p>
    <w:p w14:paraId="21D06D70" w14:textId="77777777" w:rsidR="00EC340B" w:rsidRPr="00BC332F" w:rsidRDefault="00EC340B" w:rsidP="00EC340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33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― объяснять многообразие организмов, применяя эволюционную теорию; </w:t>
      </w:r>
    </w:p>
    <w:p w14:paraId="540324AC" w14:textId="77777777" w:rsidR="00EC340B" w:rsidRPr="00BC332F" w:rsidRDefault="00EC340B" w:rsidP="00EC340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33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― объяснять причины наследственных заболеваний; </w:t>
      </w:r>
    </w:p>
    <w:p w14:paraId="17A2C329" w14:textId="77777777" w:rsidR="00EC340B" w:rsidRPr="00BC332F" w:rsidRDefault="00EC340B" w:rsidP="00EC340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33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― выявлять изменчивость у организмов; сравнивать наследственную и ненаследственную изменчивость; </w:t>
      </w:r>
    </w:p>
    <w:p w14:paraId="5A25CC37" w14:textId="77777777" w:rsidR="00EC340B" w:rsidRPr="00BC332F" w:rsidRDefault="00EC340B" w:rsidP="00EC340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33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― составлять схемы переноса веществ и энергии в экосистеме (цепи питания); </w:t>
      </w:r>
    </w:p>
    <w:p w14:paraId="77184F64" w14:textId="77777777" w:rsidR="00EC340B" w:rsidRPr="00BC332F" w:rsidRDefault="00EC340B" w:rsidP="00EC340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33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― приводить доказательства необходимости сохранения биоразнообразия для устойчивого развития и охраны окружающей среды; </w:t>
      </w:r>
    </w:p>
    <w:p w14:paraId="7AAAA15E" w14:textId="77777777" w:rsidR="00EC340B" w:rsidRPr="00BC332F" w:rsidRDefault="00EC340B" w:rsidP="00EC340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33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― оценивать достоверность биологической информации, полученной из разных источников; </w:t>
      </w:r>
    </w:p>
    <w:p w14:paraId="7EFD7EAB" w14:textId="77777777" w:rsidR="00EC340B" w:rsidRPr="00BC332F" w:rsidRDefault="00EC340B" w:rsidP="00EC340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33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― представлять биологическую информацию в виде текста, таблицы, графика, диаграммы и делать выводы на основании представленных данных; </w:t>
      </w:r>
    </w:p>
    <w:p w14:paraId="5DF15922" w14:textId="77777777" w:rsidR="00EC340B" w:rsidRPr="00BC332F" w:rsidRDefault="00EC340B" w:rsidP="00EC340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33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― оценивать роль достижений генетики, селекции, биотехнологии в практической деятельности человека; </w:t>
      </w:r>
    </w:p>
    <w:p w14:paraId="0EF566AA" w14:textId="77777777" w:rsidR="00EC340B" w:rsidRPr="00BC332F" w:rsidRDefault="00EC340B" w:rsidP="00EC340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33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― объяснять негативное влияние веществ (алкоголя, никотина, наркотических веществ) на зародышевое развитие человека. </w:t>
      </w:r>
    </w:p>
    <w:p w14:paraId="77703E27" w14:textId="77777777" w:rsidR="00EC340B" w:rsidRPr="00BC332F" w:rsidRDefault="00EC340B" w:rsidP="00EC340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280D596D" w14:textId="77777777" w:rsidR="00EC340B" w:rsidRPr="00BC332F" w:rsidRDefault="00EC340B" w:rsidP="00EC340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232C7CCC" w14:textId="4C5B0594" w:rsidR="00EC340B" w:rsidRPr="00BC332F" w:rsidRDefault="00E12B40" w:rsidP="00EC340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Обучающийся</w:t>
      </w:r>
      <w:r w:rsidR="00EC340B" w:rsidRPr="00BC332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на базовом уровне получит возможность научиться: </w:t>
      </w:r>
    </w:p>
    <w:p w14:paraId="7CBC5B8C" w14:textId="77777777" w:rsidR="00EC340B" w:rsidRPr="00BC332F" w:rsidRDefault="00EC340B" w:rsidP="00EC340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33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― давать научное объяснение биологическим фактам, процессам, явлениям, закономерностям, используя биологические теории (клеточную, эволюционную), учение о биосфере, законы наследственности, закономерности изменчивости; </w:t>
      </w:r>
    </w:p>
    <w:p w14:paraId="611107F6" w14:textId="77777777" w:rsidR="00EC340B" w:rsidRPr="00BC332F" w:rsidRDefault="00EC340B" w:rsidP="00EC340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33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― характеризовать современные направления в развитии биологии; описывать их возможное использование в практической деятельности; </w:t>
      </w:r>
    </w:p>
    <w:p w14:paraId="656B5D2E" w14:textId="77777777" w:rsidR="00EC340B" w:rsidRPr="00BC332F" w:rsidRDefault="00EC340B" w:rsidP="00EC340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33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― сравнивать способы деления клетки (митоз и мейоз); </w:t>
      </w:r>
    </w:p>
    <w:p w14:paraId="62E28E5E" w14:textId="77777777" w:rsidR="00EC340B" w:rsidRPr="00BC332F" w:rsidRDefault="00EC340B" w:rsidP="00EC340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33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― решать задачи на построение фрагмента второй цепи ДНК по предложенному фрагменту первой, и РНК (мРНК) по участку ДНК;</w:t>
      </w:r>
    </w:p>
    <w:p w14:paraId="287C9221" w14:textId="77777777" w:rsidR="00EC340B" w:rsidRPr="00BC332F" w:rsidRDefault="00EC340B" w:rsidP="00EC340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33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― решать задачи на определение количества хромосом в соматических и половых клетках, а также в клетках перед началом деления (мейоза или митоза) и по его окончании (для многоклеточных организмов); </w:t>
      </w:r>
    </w:p>
    <w:p w14:paraId="4DFEB7A1" w14:textId="77777777" w:rsidR="00EC340B" w:rsidRPr="00BC332F" w:rsidRDefault="00EC340B" w:rsidP="00EC340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33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― решать генетические задачи на моногибридное скрещивание, составлять схемы моногибридного скрещивания, применяя законы наследственности и используя биологическую терминологию и символику; </w:t>
      </w:r>
    </w:p>
    <w:p w14:paraId="3FD78BCE" w14:textId="77777777" w:rsidR="00EC340B" w:rsidRPr="00BC332F" w:rsidRDefault="00EC340B" w:rsidP="00EC340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33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― устанавливать тип наследования и характер проявления признака по заданной схеме родословной, применяя законы наследственности; </w:t>
      </w:r>
    </w:p>
    <w:p w14:paraId="4B1B4264" w14:textId="77777777" w:rsidR="00EC340B" w:rsidRPr="00BC332F" w:rsidRDefault="00EC340B" w:rsidP="00EC340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33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― оценивать результаты взаимодействия человека и окружающей среды, прогнозировать возможные последствия деятельности человека для существования отдельных биологических объектов и целых природных сообществ. </w:t>
      </w:r>
    </w:p>
    <w:p w14:paraId="1EEB4CC7" w14:textId="77777777" w:rsidR="00D63AAE" w:rsidRDefault="00D63AAE" w:rsidP="00EC34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23880497" w14:textId="3F4F303D" w:rsidR="00BB376C" w:rsidRDefault="00BB376C" w:rsidP="00BB37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5BFA70FF" w14:textId="31CDC280" w:rsidR="00D67121" w:rsidRDefault="00D67121" w:rsidP="00BB37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3DAB7680" w14:textId="75EDE9B5" w:rsidR="00D67121" w:rsidRDefault="00D67121" w:rsidP="00BB37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432BC375" w14:textId="00F63F57" w:rsidR="00D67121" w:rsidRDefault="00D67121" w:rsidP="00BB37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01E8AC4C" w14:textId="5626A239" w:rsidR="00D67121" w:rsidRDefault="00D67121" w:rsidP="00BB37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232A360B" w14:textId="2567FA3F" w:rsidR="00D67121" w:rsidRDefault="00D67121" w:rsidP="00BB37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20F809D9" w14:textId="669E7DD5" w:rsidR="00D67121" w:rsidRDefault="00D67121" w:rsidP="00BB37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694E3077" w14:textId="77A62822" w:rsidR="00D67121" w:rsidRDefault="00D67121" w:rsidP="00BB37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3C5E9790" w14:textId="13E948DB" w:rsidR="00D67121" w:rsidRDefault="00D67121" w:rsidP="00BB37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779CAF5B" w14:textId="51001FEE" w:rsidR="00D67121" w:rsidRDefault="00D67121" w:rsidP="00BB37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0CD5E0A1" w14:textId="04173AF0" w:rsidR="00D67121" w:rsidRDefault="00D67121" w:rsidP="00BB37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0A3CB061" w14:textId="55472CA3" w:rsidR="00D67121" w:rsidRDefault="00D67121" w:rsidP="00BB37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26885A49" w14:textId="57FC59AA" w:rsidR="00D67121" w:rsidRDefault="00D67121" w:rsidP="00BB37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0708C2FA" w14:textId="762C99BA" w:rsidR="00D67121" w:rsidRDefault="00D67121" w:rsidP="00BB37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28127B85" w14:textId="68195609" w:rsidR="00D67121" w:rsidRDefault="00D67121" w:rsidP="00BB37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2F06845E" w14:textId="2810CF9C" w:rsidR="00D67121" w:rsidRDefault="00D67121" w:rsidP="00BB37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27F955C3" w14:textId="235BD543" w:rsidR="00D67121" w:rsidRDefault="00D67121" w:rsidP="00BB37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15112064" w14:textId="77777777" w:rsidR="00D67121" w:rsidRPr="00BC332F" w:rsidRDefault="00D67121" w:rsidP="00BB37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065396D9" w14:textId="77777777" w:rsidR="00BB376C" w:rsidRPr="00BC332F" w:rsidRDefault="00BB376C" w:rsidP="00BB376C">
      <w:pPr>
        <w:pStyle w:val="a4"/>
        <w:jc w:val="center"/>
        <w:rPr>
          <w:b/>
          <w:spacing w:val="0"/>
          <w:sz w:val="24"/>
          <w:szCs w:val="24"/>
        </w:rPr>
      </w:pPr>
      <w:r w:rsidRPr="00BC332F">
        <w:rPr>
          <w:b/>
          <w:spacing w:val="0"/>
          <w:sz w:val="24"/>
          <w:szCs w:val="24"/>
        </w:rPr>
        <w:lastRenderedPageBreak/>
        <w:t>Содержание программы</w:t>
      </w:r>
    </w:p>
    <w:p w14:paraId="3424E268" w14:textId="77777777" w:rsidR="00BB376C" w:rsidRPr="00BC332F" w:rsidRDefault="00BB376C" w:rsidP="00BB37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060E898D" w14:textId="77777777" w:rsidR="00BB376C" w:rsidRPr="00BC332F" w:rsidRDefault="00BB376C" w:rsidP="00BB37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BC332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10 класс</w:t>
      </w:r>
    </w:p>
    <w:p w14:paraId="76BF8A8F" w14:textId="77777777" w:rsidR="00BB376C" w:rsidRPr="00BC332F" w:rsidRDefault="00BB376C" w:rsidP="00BB37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BC332F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(70 часов, 2 часа в неделю)</w:t>
      </w:r>
    </w:p>
    <w:p w14:paraId="2D3393D3" w14:textId="77777777" w:rsidR="00BB376C" w:rsidRPr="00BC332F" w:rsidRDefault="00BB376C" w:rsidP="00BB37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2EBAD381" w14:textId="77777777" w:rsidR="00BB376C" w:rsidRPr="00BC332F" w:rsidRDefault="00BB376C" w:rsidP="00BB376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68DDE4C" w14:textId="77777777" w:rsidR="00BB376C" w:rsidRPr="00BC332F" w:rsidRDefault="00BB376C" w:rsidP="00BB376C">
      <w:pPr>
        <w:pStyle w:val="a4"/>
        <w:rPr>
          <w:b/>
          <w:spacing w:val="0"/>
          <w:sz w:val="24"/>
          <w:szCs w:val="24"/>
        </w:rPr>
      </w:pPr>
      <w:r w:rsidRPr="00BC332F">
        <w:rPr>
          <w:b/>
          <w:spacing w:val="0"/>
          <w:sz w:val="24"/>
          <w:szCs w:val="24"/>
        </w:rPr>
        <w:t>Введение (4 ч)</w:t>
      </w:r>
    </w:p>
    <w:p w14:paraId="4B95E89E" w14:textId="77777777" w:rsidR="00BB376C" w:rsidRPr="00BC332F" w:rsidRDefault="00BB376C" w:rsidP="00BB376C">
      <w:pPr>
        <w:pStyle w:val="a3"/>
        <w:spacing w:before="61" w:beforeAutospacing="0" w:after="122" w:afterAutospacing="0"/>
        <w:ind w:firstLine="708"/>
        <w:jc w:val="both"/>
      </w:pPr>
      <w:r w:rsidRPr="00BC332F">
        <w:t xml:space="preserve">Биология как наука. Место биологии в системе наук. Значение биологии для понимания научной картины мира. Связь биологических дисциплин с другими науками (химией, физикой, математикой, географией, астрономией и др.). Место курса «Общая биология» в системе естественнонаучных дисциплин. Цели и задачи курса. </w:t>
      </w:r>
    </w:p>
    <w:p w14:paraId="5109DB86" w14:textId="77777777" w:rsidR="00BB376C" w:rsidRPr="00BC332F" w:rsidRDefault="00BB376C" w:rsidP="00BB376C">
      <w:pPr>
        <w:pStyle w:val="a3"/>
        <w:spacing w:before="61" w:beforeAutospacing="0" w:after="122" w:afterAutospacing="0"/>
        <w:jc w:val="both"/>
      </w:pPr>
      <w:r w:rsidRPr="00BC332F">
        <w:rPr>
          <w:rStyle w:val="em"/>
          <w:b/>
        </w:rPr>
        <w:t>Демонстрация:</w:t>
      </w:r>
      <w:r w:rsidRPr="00BC332F">
        <w:t xml:space="preserve"> портретов ученых-биологов, схемы «Связь биологии с другими науками».                                                                  </w:t>
      </w:r>
    </w:p>
    <w:p w14:paraId="023793A0" w14:textId="77777777" w:rsidR="00BB376C" w:rsidRPr="00BC332F" w:rsidRDefault="00BB376C" w:rsidP="00BB376C">
      <w:pPr>
        <w:pStyle w:val="a3"/>
        <w:spacing w:before="61" w:beforeAutospacing="0" w:after="122" w:afterAutospacing="0"/>
        <w:jc w:val="both"/>
        <w:rPr>
          <w:b/>
        </w:rPr>
      </w:pPr>
      <w:r w:rsidRPr="00BC332F">
        <w:rPr>
          <w:rStyle w:val="em"/>
          <w:b/>
        </w:rPr>
        <w:t>Основы цитологии (28 ч)</w:t>
      </w:r>
    </w:p>
    <w:p w14:paraId="292722D7" w14:textId="77777777" w:rsidR="00BB376C" w:rsidRPr="00BC332F" w:rsidRDefault="00BB376C" w:rsidP="00BB376C">
      <w:pPr>
        <w:pStyle w:val="a3"/>
        <w:spacing w:before="0" w:beforeAutospacing="0" w:after="0" w:afterAutospacing="0"/>
        <w:ind w:firstLine="708"/>
        <w:jc w:val="both"/>
      </w:pPr>
      <w:r w:rsidRPr="00BC332F">
        <w:t>Предмет, задачи и методы исследования современной цитологии. Значение цитологических исследований для других биологических наук, медицины, сельского хозяйства. История открытия и изучения клетки. Основные положения клеточной теории.</w:t>
      </w:r>
    </w:p>
    <w:p w14:paraId="5D70510C" w14:textId="77777777" w:rsidR="00BB376C" w:rsidRPr="00BC332F" w:rsidRDefault="00BB376C" w:rsidP="00BB376C">
      <w:pPr>
        <w:pStyle w:val="a3"/>
        <w:spacing w:before="0" w:beforeAutospacing="0" w:after="0" w:afterAutospacing="0"/>
        <w:ind w:firstLine="708"/>
        <w:jc w:val="both"/>
      </w:pPr>
      <w:r w:rsidRPr="00BC332F">
        <w:t>Значение клеточной теории для развития биологии. Клетка как единица развития, структурная и функциональная единица живого.</w:t>
      </w:r>
    </w:p>
    <w:p w14:paraId="38E21A05" w14:textId="77777777" w:rsidR="00BB376C" w:rsidRPr="00BC332F" w:rsidRDefault="00BB376C" w:rsidP="00BB376C">
      <w:pPr>
        <w:pStyle w:val="a3"/>
        <w:spacing w:before="0" w:beforeAutospacing="0" w:after="0" w:afterAutospacing="0"/>
        <w:ind w:firstLine="708"/>
        <w:jc w:val="both"/>
      </w:pPr>
      <w:r w:rsidRPr="00BC332F">
        <w:t>Химический состав клетки. Вода и другие неорганические вещества, их роль в жизнедеятельности клетки. Органические вещества: углеводы, белки, липиды, нуклеиновые кислоты, АТФ, их строение и роль в клетке. Ферменты, их роль в регуляции процессов жизнедеятельности.</w:t>
      </w:r>
    </w:p>
    <w:p w14:paraId="550CF16E" w14:textId="77777777" w:rsidR="00BB376C" w:rsidRPr="00BC332F" w:rsidRDefault="00BB376C" w:rsidP="00BB376C">
      <w:pPr>
        <w:pStyle w:val="a3"/>
        <w:spacing w:before="0" w:beforeAutospacing="0" w:after="0" w:afterAutospacing="0"/>
        <w:ind w:firstLine="708"/>
        <w:jc w:val="both"/>
      </w:pPr>
      <w:r w:rsidRPr="00BC332F">
        <w:t>Строение прокариотической клетки. Строение эукариотической клетки. Основные компоненты клетки. Строение мембран. Строение и функции ядра. Химический состав и строение хромосом. Цитоплазма и основные органоиды. Их функции в клетке.</w:t>
      </w:r>
    </w:p>
    <w:p w14:paraId="6C96EAF7" w14:textId="77777777" w:rsidR="00BB376C" w:rsidRPr="00BC332F" w:rsidRDefault="00BB376C" w:rsidP="00BB376C">
      <w:pPr>
        <w:pStyle w:val="a3"/>
        <w:spacing w:before="0" w:beforeAutospacing="0" w:after="0" w:afterAutospacing="0"/>
        <w:ind w:firstLine="708"/>
        <w:jc w:val="both"/>
      </w:pPr>
      <w:r w:rsidRPr="00BC332F">
        <w:t>Особенности строения клеток бактерий, грибов, животных и растений. Вирусы и бактериофаги. Вирус СПИДа.</w:t>
      </w:r>
    </w:p>
    <w:p w14:paraId="74C0F60C" w14:textId="77777777" w:rsidR="00BB376C" w:rsidRPr="00BC332F" w:rsidRDefault="00BB376C" w:rsidP="00BB376C">
      <w:pPr>
        <w:pStyle w:val="a3"/>
        <w:spacing w:before="0" w:beforeAutospacing="0" w:after="0" w:afterAutospacing="0"/>
        <w:ind w:firstLine="708"/>
        <w:jc w:val="both"/>
      </w:pPr>
      <w:r w:rsidRPr="00BC332F">
        <w:t>Обмен веществ и превращения энергии в клетке. Каталитический характер реакций обмена веществ. Пластический и энергетический обмен. Основные этапы энергетического обмена. Отличительные особенности процессов клеточного дыхания. Способы получения органических веществ: автотрофы и гетеротрофы. Фотосинтез, его фазы, космическая роль в биосфере. Хемосинтез и его значение в биосфере.</w:t>
      </w:r>
    </w:p>
    <w:p w14:paraId="29AC0EFD" w14:textId="77777777" w:rsidR="00BB376C" w:rsidRPr="00BC332F" w:rsidRDefault="00BB376C" w:rsidP="00BB376C">
      <w:pPr>
        <w:pStyle w:val="a3"/>
        <w:spacing w:before="0" w:beforeAutospacing="0" w:after="0" w:afterAutospacing="0"/>
        <w:ind w:firstLine="708"/>
        <w:jc w:val="both"/>
      </w:pPr>
      <w:r w:rsidRPr="00BC332F">
        <w:t>Биосинтез белков. Понятие о гене. ДНК – источник генетической информации. Генетической код. Матричный принцип биосинтеза белков. Образование и-РНК по матрице ДНК. Регуляция биосинтеза.</w:t>
      </w:r>
    </w:p>
    <w:p w14:paraId="48C7D7A7" w14:textId="77777777" w:rsidR="00BB376C" w:rsidRPr="00BC332F" w:rsidRDefault="00BB376C" w:rsidP="00BB376C">
      <w:pPr>
        <w:pStyle w:val="a3"/>
        <w:spacing w:before="0" w:beforeAutospacing="0" w:after="0" w:afterAutospacing="0"/>
        <w:jc w:val="both"/>
      </w:pPr>
      <w:r w:rsidRPr="00BC332F">
        <w:t>Понятие о гомеостазе, регуляция процессов превращения веществ и энергии в клетке.</w:t>
      </w:r>
    </w:p>
    <w:p w14:paraId="35A8F00B" w14:textId="77777777" w:rsidR="00BB376C" w:rsidRPr="00BC332F" w:rsidRDefault="00BB376C" w:rsidP="00BB376C">
      <w:pPr>
        <w:pStyle w:val="a3"/>
        <w:spacing w:before="0" w:beforeAutospacing="0" w:after="0" w:afterAutospacing="0"/>
        <w:jc w:val="both"/>
      </w:pPr>
      <w:r w:rsidRPr="00BC332F">
        <w:rPr>
          <w:rStyle w:val="em"/>
          <w:b/>
        </w:rPr>
        <w:t xml:space="preserve">Демонстрация: </w:t>
      </w:r>
      <w:r w:rsidRPr="00BC332F">
        <w:t>микропрепаратов клеток растений и животных; модели клетки; опытов, иллюстрирующих процесс фотосинтеза; модели ДНК, модели-аппликации «Синтез белка».</w:t>
      </w:r>
    </w:p>
    <w:p w14:paraId="2D0DAFB0" w14:textId="77777777" w:rsidR="00BB376C" w:rsidRPr="00BC332F" w:rsidRDefault="00BB376C" w:rsidP="00BB376C">
      <w:pPr>
        <w:pStyle w:val="a3"/>
        <w:spacing w:before="0" w:beforeAutospacing="0" w:after="0" w:afterAutospacing="0"/>
        <w:jc w:val="both"/>
        <w:rPr>
          <w:b/>
        </w:rPr>
      </w:pPr>
      <w:r w:rsidRPr="00BC332F">
        <w:rPr>
          <w:rStyle w:val="em"/>
          <w:b/>
        </w:rPr>
        <w:t>Размножение и индивидуальное развитие организмов (10 ч)</w:t>
      </w:r>
    </w:p>
    <w:p w14:paraId="0119B6AD" w14:textId="77777777" w:rsidR="00BB376C" w:rsidRPr="00BC332F" w:rsidRDefault="00BB376C" w:rsidP="00BB376C">
      <w:pPr>
        <w:pStyle w:val="a3"/>
        <w:spacing w:before="0" w:beforeAutospacing="0" w:after="0" w:afterAutospacing="0"/>
        <w:ind w:firstLine="708"/>
        <w:jc w:val="both"/>
      </w:pPr>
      <w:r w:rsidRPr="00BC332F">
        <w:t>Самовоспроизведение – всеобщее свойство живого. Митоз как основа бесполого размножения и роста многоклеточных организмов, его фазы и биологическое значение.</w:t>
      </w:r>
    </w:p>
    <w:p w14:paraId="5281C61D" w14:textId="77777777" w:rsidR="00BB376C" w:rsidRPr="00BC332F" w:rsidRDefault="00BB376C" w:rsidP="00BB376C">
      <w:pPr>
        <w:pStyle w:val="a3"/>
        <w:spacing w:before="0" w:beforeAutospacing="0" w:after="0" w:afterAutospacing="0"/>
        <w:jc w:val="both"/>
      </w:pPr>
      <w:r w:rsidRPr="00BC332F">
        <w:t>Формы размножения организмов. Бесполое размножение и его типы. Половое размножение. Мейоз, его биологическое значение. Сперматогенез. Овогенез. Оплодотворение. Особенности оплодотворения у цветковых растений. Биологическое значение оплодотворения.</w:t>
      </w:r>
    </w:p>
    <w:p w14:paraId="579A3A60" w14:textId="77777777" w:rsidR="00BB376C" w:rsidRPr="00BC332F" w:rsidRDefault="00BB376C" w:rsidP="00BB376C">
      <w:pPr>
        <w:pStyle w:val="a3"/>
        <w:spacing w:before="0" w:beforeAutospacing="0" w:after="0" w:afterAutospacing="0"/>
        <w:ind w:firstLine="708"/>
        <w:jc w:val="both"/>
      </w:pPr>
      <w:r w:rsidRPr="00BC332F">
        <w:t>Понятие индивидуального развития (онтогенеза) организмов. Деление, рост, дифференциация клеток, органогенез, размножение, старение, смерть особей. Онтогенез растений. Онтогенез животных. Взаимовлияние частей развивающегося зародыша. Влияние факторов внешней среды на развитие зародыша. Рост и развитие организма. Уровни приспособления организма к изменяющимся условиям. Старение и смерть организма. Специфика онтогенеза при бесполом размножении.</w:t>
      </w:r>
    </w:p>
    <w:p w14:paraId="52BE5322" w14:textId="77777777" w:rsidR="00BB376C" w:rsidRPr="00BC332F" w:rsidRDefault="00BB376C" w:rsidP="00BB376C">
      <w:pPr>
        <w:pStyle w:val="a3"/>
        <w:spacing w:before="0" w:beforeAutospacing="0" w:after="0" w:afterAutospacing="0"/>
        <w:jc w:val="both"/>
      </w:pPr>
      <w:r w:rsidRPr="00BC332F">
        <w:rPr>
          <w:rStyle w:val="em"/>
          <w:b/>
        </w:rPr>
        <w:lastRenderedPageBreak/>
        <w:t>Демонстрация</w:t>
      </w:r>
      <w:r w:rsidRPr="00BC332F">
        <w:rPr>
          <w:b/>
        </w:rPr>
        <w:t>:</w:t>
      </w:r>
      <w:r w:rsidRPr="00BC332F">
        <w:t xml:space="preserve"> таблиц, иллюстрирующих виды бесполого и полового размножения, эмбрионального и постэмбрионального развития высших растений, сходство зародышей позвоночных животных, схем митоза и мейоза.</w:t>
      </w:r>
    </w:p>
    <w:p w14:paraId="6A882C85" w14:textId="77777777" w:rsidR="00BB376C" w:rsidRPr="00BC332F" w:rsidRDefault="00BB376C" w:rsidP="00BB376C">
      <w:pPr>
        <w:pStyle w:val="a3"/>
        <w:spacing w:before="0" w:beforeAutospacing="0" w:after="0" w:afterAutospacing="0"/>
        <w:jc w:val="both"/>
        <w:rPr>
          <w:rStyle w:val="em"/>
          <w:b/>
        </w:rPr>
      </w:pPr>
      <w:r w:rsidRPr="00BC332F">
        <w:rPr>
          <w:rStyle w:val="em"/>
          <w:b/>
        </w:rPr>
        <w:t>Основы генетики (18 ч)</w:t>
      </w:r>
    </w:p>
    <w:p w14:paraId="0520DD1C" w14:textId="77777777" w:rsidR="00BB376C" w:rsidRPr="00BC332F" w:rsidRDefault="00BB376C" w:rsidP="00BB376C">
      <w:pPr>
        <w:pStyle w:val="a3"/>
        <w:spacing w:before="0" w:beforeAutospacing="0" w:after="0" w:afterAutospacing="0"/>
        <w:ind w:firstLine="708"/>
        <w:jc w:val="both"/>
      </w:pPr>
      <w:r w:rsidRPr="00BC332F">
        <w:t xml:space="preserve">История развития генетики. Закономерности наследования признаков, выявленные Г. Менделем. Гибридологический метод изучения наследственности. Моногибридное скрещивание. Закон доминирования. Закон расщепления. Полное и неполное доминирование. Закон чистоты гамет и его цитологическое обоснование. Множественные аллели. Анализирующее скрещивание. </w:t>
      </w:r>
      <w:proofErr w:type="spellStart"/>
      <w:r w:rsidRPr="00BC332F">
        <w:t>Дигибридное</w:t>
      </w:r>
      <w:proofErr w:type="spellEnd"/>
      <w:r w:rsidRPr="00BC332F">
        <w:t xml:space="preserve"> и полигибридное скрещивание. Закон независимого комбинирования. Фенотип и генотип. Цитологические основы генетических законов наследования.</w:t>
      </w:r>
    </w:p>
    <w:p w14:paraId="58CF3923" w14:textId="77777777" w:rsidR="00BB376C" w:rsidRPr="00BC332F" w:rsidRDefault="00BB376C" w:rsidP="00BB376C">
      <w:pPr>
        <w:pStyle w:val="a3"/>
        <w:spacing w:before="0" w:beforeAutospacing="0" w:after="0" w:afterAutospacing="0"/>
        <w:ind w:firstLine="708"/>
        <w:jc w:val="both"/>
      </w:pPr>
      <w:r w:rsidRPr="00BC332F">
        <w:t xml:space="preserve">Генетическое определение пола. Генетическая структура половых хромосом. </w:t>
      </w:r>
      <w:proofErr w:type="spellStart"/>
      <w:r w:rsidRPr="00BC332F">
        <w:t>Гомогаметный</w:t>
      </w:r>
      <w:proofErr w:type="spellEnd"/>
      <w:r w:rsidRPr="00BC332F">
        <w:t xml:space="preserve"> и </w:t>
      </w:r>
      <w:proofErr w:type="spellStart"/>
      <w:r w:rsidRPr="00BC332F">
        <w:t>гетерогаметный</w:t>
      </w:r>
      <w:proofErr w:type="spellEnd"/>
      <w:r w:rsidRPr="00BC332F">
        <w:t xml:space="preserve"> пол. Наследование признаков, сцепленных с полом.</w:t>
      </w:r>
    </w:p>
    <w:p w14:paraId="20CFD5E0" w14:textId="77777777" w:rsidR="00BB376C" w:rsidRPr="00BC332F" w:rsidRDefault="00BB376C" w:rsidP="00BB376C">
      <w:pPr>
        <w:pStyle w:val="a3"/>
        <w:spacing w:before="0" w:beforeAutospacing="0" w:after="0" w:afterAutospacing="0"/>
        <w:ind w:firstLine="708"/>
        <w:jc w:val="both"/>
      </w:pPr>
      <w:r w:rsidRPr="00BC332F">
        <w:t xml:space="preserve">Хромосомная теория наследственности. Группы сцепления генов. </w:t>
      </w:r>
      <w:proofErr w:type="spellStart"/>
      <w:r w:rsidRPr="00BC332F">
        <w:t>Сцеплённое</w:t>
      </w:r>
      <w:proofErr w:type="spellEnd"/>
      <w:r w:rsidRPr="00BC332F">
        <w:t xml:space="preserve"> наследование признаков. Закон Т. Моргана. Полное и неполное сцепление генов. Генетические карты хромосом.</w:t>
      </w:r>
    </w:p>
    <w:p w14:paraId="604CA3E7" w14:textId="77777777" w:rsidR="00BB376C" w:rsidRPr="00BC332F" w:rsidRDefault="00BB376C" w:rsidP="00BB376C">
      <w:pPr>
        <w:pStyle w:val="a3"/>
        <w:spacing w:before="0" w:beforeAutospacing="0" w:after="0" w:afterAutospacing="0"/>
        <w:jc w:val="both"/>
      </w:pPr>
      <w:r w:rsidRPr="00BC332F">
        <w:t xml:space="preserve">Генотип как целостная система. Хромосомная (ядерная) и цитоплазматическая наследственность. Взаимодействие аллельных (доминирование, неполное доминирование, </w:t>
      </w:r>
      <w:proofErr w:type="spellStart"/>
      <w:r w:rsidRPr="00BC332F">
        <w:t>кодоминирование</w:t>
      </w:r>
      <w:proofErr w:type="spellEnd"/>
      <w:r w:rsidRPr="00BC332F">
        <w:t xml:space="preserve"> и сверхдоминирование) и неаллельных (</w:t>
      </w:r>
      <w:proofErr w:type="spellStart"/>
      <w:r w:rsidRPr="00BC332F">
        <w:t>комплементарность</w:t>
      </w:r>
      <w:proofErr w:type="spellEnd"/>
      <w:r w:rsidRPr="00BC332F">
        <w:t xml:space="preserve">, </w:t>
      </w:r>
      <w:proofErr w:type="spellStart"/>
      <w:r w:rsidRPr="00BC332F">
        <w:t>эпистаз</w:t>
      </w:r>
      <w:proofErr w:type="spellEnd"/>
      <w:r w:rsidRPr="00BC332F">
        <w:t xml:space="preserve"> и полимерия) генов в определении признаков. Плейотропия.</w:t>
      </w:r>
    </w:p>
    <w:p w14:paraId="7738B13A" w14:textId="77777777" w:rsidR="00BB376C" w:rsidRPr="00BC332F" w:rsidRDefault="00BB376C" w:rsidP="00BB376C">
      <w:pPr>
        <w:pStyle w:val="a3"/>
        <w:spacing w:before="0" w:beforeAutospacing="0" w:after="0" w:afterAutospacing="0"/>
        <w:ind w:firstLine="708"/>
        <w:jc w:val="both"/>
      </w:pPr>
      <w:r w:rsidRPr="00BC332F">
        <w:t>Основные формы изменчивости. Генотипическая изменчивость. Мутации. Генные, хромосомные и геномные мутации. Соматические и генеративные мутации. Полулетальные и летальные мутации. Причины и частота мутаций, мутагенные факторы. Эволюционная роль мутаций.</w:t>
      </w:r>
    </w:p>
    <w:p w14:paraId="54F3F5E1" w14:textId="77777777" w:rsidR="00BB376C" w:rsidRPr="00BC332F" w:rsidRDefault="00BB376C" w:rsidP="00BB376C">
      <w:pPr>
        <w:pStyle w:val="a3"/>
        <w:spacing w:before="0" w:beforeAutospacing="0" w:after="0" w:afterAutospacing="0"/>
        <w:ind w:firstLine="708"/>
        <w:jc w:val="both"/>
      </w:pPr>
      <w:r w:rsidRPr="00BC332F">
        <w:t>Комбинативная изменчивость. Возникновение различных комбинаций генов и их роль в создании генетического разнообразия в пределах вида. Эволюционное значение комбинативной изменчивости. Закон гомологических рядов в наследственной изменчивости.</w:t>
      </w:r>
    </w:p>
    <w:p w14:paraId="2E2CA3AA" w14:textId="77777777" w:rsidR="00BB376C" w:rsidRPr="00BC332F" w:rsidRDefault="00BB376C" w:rsidP="00BB376C">
      <w:pPr>
        <w:pStyle w:val="a3"/>
        <w:spacing w:before="0" w:beforeAutospacing="0" w:after="0" w:afterAutospacing="0"/>
        <w:ind w:firstLine="708"/>
        <w:jc w:val="both"/>
      </w:pPr>
      <w:r w:rsidRPr="00BC332F">
        <w:t>Фенотипическая, или модификационная, изменчивость. Роль условий внешней среды в развитии и проявлении признаков и свойств. Статистические закономерности модификационной изменчивости. Управление доминированием.</w:t>
      </w:r>
    </w:p>
    <w:p w14:paraId="018F6BF5" w14:textId="77777777" w:rsidR="00BB376C" w:rsidRPr="00BC332F" w:rsidRDefault="00BB376C" w:rsidP="00BB376C">
      <w:pPr>
        <w:pStyle w:val="a3"/>
        <w:spacing w:before="0" w:beforeAutospacing="0" w:after="0" w:afterAutospacing="0"/>
        <w:jc w:val="both"/>
      </w:pPr>
      <w:r w:rsidRPr="00BC332F">
        <w:t xml:space="preserve">  </w:t>
      </w:r>
      <w:r w:rsidRPr="00BC332F">
        <w:rPr>
          <w:rStyle w:val="em"/>
          <w:b/>
        </w:rPr>
        <w:t xml:space="preserve">Демонстрация: </w:t>
      </w:r>
      <w:r w:rsidRPr="00BC332F">
        <w:t>моделей-аппликаций, иллюстрирующих законы наследственности, перекрест хромосом; результатов опытов, показывающих влияние условий среды на изменчивость организмов; гербарных материалов, коллекций, муляжей гибридных, полиплоидных растений.</w:t>
      </w:r>
    </w:p>
    <w:p w14:paraId="762D3625" w14:textId="77777777" w:rsidR="00BB376C" w:rsidRPr="00BC332F" w:rsidRDefault="00BB376C" w:rsidP="00BB376C">
      <w:pPr>
        <w:pStyle w:val="a3"/>
        <w:spacing w:before="0" w:beforeAutospacing="0" w:after="0" w:afterAutospacing="0"/>
        <w:jc w:val="both"/>
        <w:rPr>
          <w:b/>
        </w:rPr>
      </w:pPr>
      <w:r w:rsidRPr="00BC332F">
        <w:rPr>
          <w:rStyle w:val="em"/>
          <w:b/>
        </w:rPr>
        <w:t>Генетика человека (6 ч)</w:t>
      </w:r>
    </w:p>
    <w:p w14:paraId="3F8326B9" w14:textId="77777777" w:rsidR="00BB376C" w:rsidRPr="00BC332F" w:rsidRDefault="00BB376C" w:rsidP="00BB376C">
      <w:pPr>
        <w:pStyle w:val="a4"/>
        <w:ind w:firstLine="708"/>
        <w:jc w:val="both"/>
        <w:rPr>
          <w:spacing w:val="0"/>
          <w:sz w:val="24"/>
          <w:szCs w:val="24"/>
        </w:rPr>
      </w:pPr>
      <w:r w:rsidRPr="00BC332F">
        <w:rPr>
          <w:spacing w:val="0"/>
          <w:sz w:val="24"/>
          <w:szCs w:val="24"/>
        </w:rPr>
        <w:t>Методы изучения наследственности человека. Генетическое разнообразие человека. Генетические данные о происхождении человека и человеческих расах. Характер наследования признаков у человека. Генетические основы здоровья. Влияние среды на генетическое здоровье человека. Генетические болезни. Генотип и здоровье человека. Генофонд популяции. Соотношение биологического и социального наследования. Социальные проблемы генетики. Этические проблемы генной инженерии. Генетический прогноз и медико-генетическое консультирование, их практическое значение, задачи и перспективы.</w:t>
      </w:r>
    </w:p>
    <w:p w14:paraId="25716133" w14:textId="77777777" w:rsidR="00BB376C" w:rsidRPr="00BC332F" w:rsidRDefault="00BB376C" w:rsidP="00BB376C">
      <w:pPr>
        <w:pStyle w:val="a4"/>
        <w:jc w:val="both"/>
        <w:rPr>
          <w:spacing w:val="0"/>
          <w:sz w:val="24"/>
          <w:szCs w:val="24"/>
        </w:rPr>
      </w:pPr>
      <w:r w:rsidRPr="00BC332F">
        <w:rPr>
          <w:rStyle w:val="em"/>
          <w:spacing w:val="0"/>
          <w:sz w:val="24"/>
          <w:szCs w:val="24"/>
        </w:rPr>
        <w:t>Демонстрация:</w:t>
      </w:r>
      <w:r w:rsidRPr="00BC332F">
        <w:rPr>
          <w:spacing w:val="0"/>
          <w:sz w:val="24"/>
          <w:szCs w:val="24"/>
        </w:rPr>
        <w:t xml:space="preserve"> хромосомных аномалий человека и их фенотипические проявления.</w:t>
      </w:r>
    </w:p>
    <w:p w14:paraId="09AA9AC7" w14:textId="77777777" w:rsidR="00BB376C" w:rsidRPr="00BC332F" w:rsidRDefault="00BB376C" w:rsidP="00BB376C">
      <w:pPr>
        <w:pStyle w:val="a3"/>
        <w:spacing w:before="0" w:beforeAutospacing="0" w:after="0" w:afterAutospacing="0"/>
        <w:jc w:val="both"/>
        <w:rPr>
          <w:b/>
        </w:rPr>
      </w:pPr>
      <w:r w:rsidRPr="00BC332F">
        <w:rPr>
          <w:b/>
        </w:rPr>
        <w:t xml:space="preserve">Обобщение и повторение изученного </w:t>
      </w:r>
      <w:proofErr w:type="gramStart"/>
      <w:r w:rsidRPr="00BC332F">
        <w:rPr>
          <w:b/>
        </w:rPr>
        <w:t>материала  (</w:t>
      </w:r>
      <w:proofErr w:type="gramEnd"/>
      <w:r w:rsidRPr="00BC332F">
        <w:rPr>
          <w:b/>
        </w:rPr>
        <w:t>4 ч)</w:t>
      </w:r>
    </w:p>
    <w:p w14:paraId="71006F13" w14:textId="77777777" w:rsidR="00BB376C" w:rsidRPr="00BC332F" w:rsidRDefault="00BB376C" w:rsidP="00BB37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38B2213E" w14:textId="77777777" w:rsidR="00BB376C" w:rsidRPr="00BC332F" w:rsidRDefault="00BB376C" w:rsidP="00BB376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332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Примерный перечень лабораторных и практических работ (на выбор</w:t>
      </w:r>
      <w:r w:rsidRPr="00BC33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BC332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учителя): </w:t>
      </w:r>
    </w:p>
    <w:p w14:paraId="24B20C62" w14:textId="77777777" w:rsidR="00BB376C" w:rsidRPr="00BC332F" w:rsidRDefault="00BB376C" w:rsidP="00BB376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33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 Использование различных методов при изучении биологических объектов. </w:t>
      </w:r>
    </w:p>
    <w:p w14:paraId="5D91E2AB" w14:textId="77777777" w:rsidR="00BB376C" w:rsidRPr="00BC332F" w:rsidRDefault="00BB376C" w:rsidP="00BB376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33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 Техника работы с микроскопом.</w:t>
      </w:r>
    </w:p>
    <w:p w14:paraId="40B19682" w14:textId="77777777" w:rsidR="00BB376C" w:rsidRPr="00BC332F" w:rsidRDefault="00BB376C" w:rsidP="00BB376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33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 Изучение клеток растений и животных под микроскопом на готовых микропрепаратах и их описание. </w:t>
      </w:r>
    </w:p>
    <w:p w14:paraId="77E7D1A4" w14:textId="77777777" w:rsidR="00BB376C" w:rsidRPr="00BC332F" w:rsidRDefault="00BB376C" w:rsidP="00BB376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33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4. Приготовление, рассматривание и описание микропрепаратов клеток растений. </w:t>
      </w:r>
    </w:p>
    <w:p w14:paraId="1362674F" w14:textId="77777777" w:rsidR="00BB376C" w:rsidRPr="00BC332F" w:rsidRDefault="00BB376C" w:rsidP="00BB376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33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 Сравнение строения клеток растений, животных, грибов и бактерий. </w:t>
      </w:r>
    </w:p>
    <w:p w14:paraId="4121F660" w14:textId="77777777" w:rsidR="00BB376C" w:rsidRPr="00BC332F" w:rsidRDefault="00BB376C" w:rsidP="00BB376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33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 Изучение движения цитоплазмы. </w:t>
      </w:r>
    </w:p>
    <w:p w14:paraId="4EF58EF3" w14:textId="77777777" w:rsidR="00BB376C" w:rsidRPr="00BC332F" w:rsidRDefault="00BB376C" w:rsidP="00BB376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33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 Изучение плазмолиза в клетках кожицы лука. </w:t>
      </w:r>
    </w:p>
    <w:p w14:paraId="3D79E475" w14:textId="77777777" w:rsidR="00BB376C" w:rsidRPr="00BC332F" w:rsidRDefault="00BB376C" w:rsidP="00BB376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33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8. Изучение ферментативного расщепления пероксида водорода в растительных и животных клетках. </w:t>
      </w:r>
    </w:p>
    <w:p w14:paraId="083E30BA" w14:textId="77777777" w:rsidR="00BB376C" w:rsidRPr="00BC332F" w:rsidRDefault="00BB376C" w:rsidP="00BB376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33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9. Обнаружение белков, углеводов, липидов с помощью качественных реакций. </w:t>
      </w:r>
    </w:p>
    <w:p w14:paraId="54E00957" w14:textId="77777777" w:rsidR="00BB376C" w:rsidRPr="00BC332F" w:rsidRDefault="00BB376C" w:rsidP="00BB376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33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10. Выделение ДНК. </w:t>
      </w:r>
    </w:p>
    <w:p w14:paraId="31D32A2B" w14:textId="77777777" w:rsidR="00BB376C" w:rsidRPr="00BC332F" w:rsidRDefault="00BB376C" w:rsidP="00BB376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33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11. Изучение каталитической активности ферментов (на примере амилазы или каталазы). </w:t>
      </w:r>
    </w:p>
    <w:p w14:paraId="0D058C1D" w14:textId="77777777" w:rsidR="00BB376C" w:rsidRPr="00BC332F" w:rsidRDefault="00BB376C" w:rsidP="00BB376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33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12. Наблюдение митоза в клетках кончика корешка лука на готовых микропрепаратах. </w:t>
      </w:r>
    </w:p>
    <w:p w14:paraId="28DCFBDE" w14:textId="77777777" w:rsidR="00BB376C" w:rsidRPr="00BC332F" w:rsidRDefault="00BB376C" w:rsidP="00BB376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33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13. Изучение хромосом на готовых микропрепаратах. </w:t>
      </w:r>
    </w:p>
    <w:p w14:paraId="40B74A7E" w14:textId="77777777" w:rsidR="00BB376C" w:rsidRPr="00BC332F" w:rsidRDefault="00BB376C" w:rsidP="00BB376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33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14. Изучение стадий мейоза на готовых микропрепаратах. </w:t>
      </w:r>
    </w:p>
    <w:p w14:paraId="52B18B41" w14:textId="77777777" w:rsidR="00BB376C" w:rsidRPr="00BC332F" w:rsidRDefault="00BB376C" w:rsidP="00BB376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33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15. Изучение строения половых клеток на готовых микропрепаратах. </w:t>
      </w:r>
    </w:p>
    <w:p w14:paraId="00382165" w14:textId="77777777" w:rsidR="00BB376C" w:rsidRPr="00BC332F" w:rsidRDefault="00BB376C" w:rsidP="00BB376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33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16. Решение элементарных задач по молекулярной биологии. </w:t>
      </w:r>
    </w:p>
    <w:p w14:paraId="0465DEEF" w14:textId="77777777" w:rsidR="00BB376C" w:rsidRPr="00BC332F" w:rsidRDefault="00BB376C" w:rsidP="00BB376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33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17. Выявление признаков сходства зародышей человека и других позвоночных животных как доказательство их родства. </w:t>
      </w:r>
    </w:p>
    <w:p w14:paraId="532635FD" w14:textId="77777777" w:rsidR="00BB376C" w:rsidRPr="00BC332F" w:rsidRDefault="00BB376C" w:rsidP="00BB376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33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18. Составление элементарных схем скрещивания. </w:t>
      </w:r>
    </w:p>
    <w:p w14:paraId="7BF217D7" w14:textId="77777777" w:rsidR="00BB376C" w:rsidRPr="00BC332F" w:rsidRDefault="00BB376C" w:rsidP="00BB376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33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19. Решение генетических задач. </w:t>
      </w:r>
    </w:p>
    <w:p w14:paraId="11898081" w14:textId="77777777" w:rsidR="00BB376C" w:rsidRPr="00BC332F" w:rsidRDefault="00BB376C" w:rsidP="00BB376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C33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20. Изучение результатов моногибридного скрещивания у дрозофилы. </w:t>
      </w:r>
    </w:p>
    <w:p w14:paraId="472CFC53" w14:textId="1C863914" w:rsidR="00D63AAE" w:rsidRDefault="00D63AAE" w:rsidP="00D67121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51C4155E" w14:textId="77777777" w:rsidR="00D63AAE" w:rsidRDefault="00D63AAE" w:rsidP="00BB37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133EBEDB" w14:textId="77777777" w:rsidR="00D63AAE" w:rsidRDefault="00D63AAE" w:rsidP="00BB37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5EE5CB05" w14:textId="6A7485D2" w:rsidR="00BB376C" w:rsidRPr="00BC332F" w:rsidRDefault="00BB376C" w:rsidP="00BB37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BC332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Тематическое планирование</w:t>
      </w:r>
    </w:p>
    <w:p w14:paraId="30AA74D4" w14:textId="77777777" w:rsidR="00BB376C" w:rsidRPr="00BC332F" w:rsidRDefault="00BB376C" w:rsidP="00BB37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BC332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10 класс</w:t>
      </w:r>
    </w:p>
    <w:p w14:paraId="1650C614" w14:textId="77777777" w:rsidR="00BB376C" w:rsidRPr="00BC332F" w:rsidRDefault="00BB376C" w:rsidP="00BB37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33CBB7AC" w14:textId="77777777" w:rsidR="00BB376C" w:rsidRPr="00BC332F" w:rsidRDefault="00BB376C" w:rsidP="00BB376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10065" w:type="dxa"/>
        <w:tblInd w:w="-719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0"/>
        <w:gridCol w:w="993"/>
        <w:gridCol w:w="6662"/>
      </w:tblGrid>
      <w:tr w:rsidR="00BB376C" w:rsidRPr="00BC332F" w14:paraId="0A406ABB" w14:textId="77777777" w:rsidTr="00BB376C">
        <w:trPr>
          <w:trHeight w:val="244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20320" w14:textId="77777777" w:rsidR="00BB376C" w:rsidRPr="00BC332F" w:rsidRDefault="00BB376C" w:rsidP="00292C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33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Темы (разделы)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E9A99" w14:textId="77777777" w:rsidR="00BB376C" w:rsidRPr="00BC332F" w:rsidRDefault="00BB376C" w:rsidP="00292C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33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48DAD5C" w14:textId="77777777" w:rsidR="00BB376C" w:rsidRPr="00BC332F" w:rsidRDefault="00BB376C" w:rsidP="00292C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C332F">
              <w:rPr>
                <w:rFonts w:ascii="Times New Roman" w:eastAsia="Malgun Gothic" w:hAnsi="Times New Roman"/>
                <w:b/>
                <w:color w:val="000000"/>
                <w:kern w:val="24"/>
                <w:sz w:val="24"/>
                <w:szCs w:val="24"/>
              </w:rPr>
              <w:t xml:space="preserve">Характеристика основных видов деятельности </w:t>
            </w:r>
            <w:r w:rsidRPr="00BC332F">
              <w:rPr>
                <w:rFonts w:ascii="Times New Roman" w:eastAsia="Malgun Gothic" w:hAnsi="Times New Roman"/>
                <w:b/>
                <w:bCs/>
                <w:color w:val="000000"/>
                <w:kern w:val="24"/>
                <w:sz w:val="24"/>
                <w:szCs w:val="24"/>
              </w:rPr>
              <w:t>учащихся</w:t>
            </w:r>
            <w:r w:rsidRPr="00BC332F">
              <w:rPr>
                <w:rFonts w:ascii="Times New Roman" w:eastAsia="Malgun Gothic" w:hAnsi="Times New Roman"/>
                <w:b/>
                <w:color w:val="000000"/>
                <w:kern w:val="24"/>
                <w:sz w:val="24"/>
                <w:szCs w:val="24"/>
              </w:rPr>
              <w:t xml:space="preserve"> (на уровне учебных действий)</w:t>
            </w:r>
          </w:p>
        </w:tc>
      </w:tr>
      <w:tr w:rsidR="00BB376C" w:rsidRPr="00BC332F" w14:paraId="01610B01" w14:textId="77777777" w:rsidTr="00BB376C">
        <w:trPr>
          <w:trHeight w:val="234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B4646" w14:textId="77777777" w:rsidR="00BB376C" w:rsidRPr="00BC332F" w:rsidRDefault="00BB376C" w:rsidP="00292C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33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1. Введение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D3CA11" w14:textId="77777777" w:rsidR="00BB376C" w:rsidRPr="00BC332F" w:rsidRDefault="00BB376C" w:rsidP="00292C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33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5FBB175" w14:textId="3A287E9C" w:rsidR="00BB376C" w:rsidRPr="00BC332F" w:rsidRDefault="00BB376C" w:rsidP="00292CD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C332F">
              <w:rPr>
                <w:rFonts w:ascii="Times New Roman" w:eastAsiaTheme="minorHAnsi" w:hAnsi="Times New Roman"/>
                <w:sz w:val="24"/>
                <w:szCs w:val="24"/>
              </w:rPr>
              <w:t xml:space="preserve">  Самостоятельное определение целей учебной деятельности и составление её плана при изучении раздела «Общая биология» в 10 классе. Определение основополагающих понятий: научное мировоззрение, научная картина мира, учёный, биология. Овладение умением строить ментальную карту понятий. Продуктивное общение с другими участниками деятельности в процессе обсуждения роли и места биологии в формировании современной научной картины мира, практического значения биологических знаний и профессий, связанных с биологией. Самостоятельная информационно-познавательная деятельность с различными источниками информации, её критическая оценка и интерпретация по вопросу влияния естественных наук в целом и биологии в частности на окружающую среду. Определение основополагающих понятий: методология науки, объект исследования, предмет исследования, жизнь, жизненные свойства. Самостоятельная информационно-познавательная деятельность с различными источниками информации в отношении существующих на сегодняшний день определений понятия «жизнь», её критическая оценка и интерпретация с последующей подготовкой информационных сообщений.</w:t>
            </w:r>
          </w:p>
          <w:p w14:paraId="53D3DA0D" w14:textId="77777777" w:rsidR="00BB376C" w:rsidRPr="00BC332F" w:rsidRDefault="00BB376C" w:rsidP="00292C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C332F">
              <w:rPr>
                <w:rFonts w:ascii="Times New Roman" w:eastAsiaTheme="minorHAnsi" w:hAnsi="Times New Roman"/>
                <w:sz w:val="24"/>
                <w:szCs w:val="24"/>
              </w:rPr>
              <w:t xml:space="preserve">Самостоятельный контроль и коррекция учебной деятельности с использованием всех возможных ресурсов для достижения поставленных целей и реализации планов деятельности. Демонстрация навыков познавательной рефлексии. </w:t>
            </w:r>
            <w:r w:rsidRPr="00BC332F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Продуктивное общение и взаимодействие в процессе совместной учебной деятельности с учётом позиций других участников деятельности</w:t>
            </w:r>
          </w:p>
        </w:tc>
      </w:tr>
      <w:tr w:rsidR="00BB376C" w:rsidRPr="00BC332F" w14:paraId="031038A5" w14:textId="77777777" w:rsidTr="00BB376C">
        <w:trPr>
          <w:trHeight w:val="244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EFD685" w14:textId="77777777" w:rsidR="00BB376C" w:rsidRPr="00BC332F" w:rsidRDefault="00BB376C" w:rsidP="00292C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33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2.</w:t>
            </w:r>
            <w:r w:rsidRPr="00BC33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BC33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Молекулярный уровень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565CA" w14:textId="77777777" w:rsidR="00BB376C" w:rsidRPr="00BC332F" w:rsidRDefault="00BB376C" w:rsidP="00292C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33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81EC192" w14:textId="77777777" w:rsidR="00BB376C" w:rsidRPr="00BC332F" w:rsidRDefault="00BB376C" w:rsidP="00292CD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C332F">
              <w:rPr>
                <w:rFonts w:ascii="Times New Roman" w:eastAsiaTheme="minorHAnsi" w:hAnsi="Times New Roman"/>
                <w:sz w:val="24"/>
                <w:szCs w:val="24"/>
              </w:rPr>
              <w:t xml:space="preserve">Определение основополагающих понятий: атомы и молекулы, органические и неорганические вещества, ковалентная связь, макроэлементы, микроэлементы, биополимеры: </w:t>
            </w:r>
            <w:proofErr w:type="spellStart"/>
            <w:r w:rsidRPr="00BC332F">
              <w:rPr>
                <w:rFonts w:ascii="Times New Roman" w:eastAsiaTheme="minorHAnsi" w:hAnsi="Times New Roman"/>
                <w:sz w:val="24"/>
                <w:szCs w:val="24"/>
              </w:rPr>
              <w:t>гомополимеры</w:t>
            </w:r>
            <w:proofErr w:type="spellEnd"/>
            <w:r w:rsidRPr="00BC332F">
              <w:rPr>
                <w:rFonts w:ascii="Times New Roman" w:eastAsiaTheme="minorHAnsi" w:hAnsi="Times New Roman"/>
                <w:sz w:val="24"/>
                <w:szCs w:val="24"/>
              </w:rPr>
              <w:t xml:space="preserve"> и </w:t>
            </w:r>
            <w:proofErr w:type="spellStart"/>
            <w:r w:rsidRPr="00BC332F">
              <w:rPr>
                <w:rFonts w:ascii="Times New Roman" w:eastAsiaTheme="minorHAnsi" w:hAnsi="Times New Roman"/>
                <w:sz w:val="24"/>
                <w:szCs w:val="24"/>
              </w:rPr>
              <w:t>гетерополимеры</w:t>
            </w:r>
            <w:proofErr w:type="spellEnd"/>
            <w:r w:rsidRPr="00BC332F">
              <w:rPr>
                <w:rFonts w:ascii="Times New Roman" w:eastAsiaTheme="minorHAnsi" w:hAnsi="Times New Roman"/>
                <w:sz w:val="24"/>
                <w:szCs w:val="24"/>
              </w:rPr>
              <w:t>. Самостоятельная информационно-познавательная деятельность с различными источниками информации, её критическая оценка и интерпретация по вопросам химического состава живых организмов. Формирование собственной позиции по отношению к информации, получаемой из разных источников. Продуктивное общение и взаимодействие с другими участниками учебной деятельности при обсуждении проблем разработки учёными и внедрения в производство новых искусственно созданных органических веществ. Развитие познавательного интереса к изучению биологии и межпредметных знаний при изучении материала о химических связях в молекулах веществ, искусственном получении органических веществ и др.</w:t>
            </w:r>
          </w:p>
          <w:p w14:paraId="2EF4DEB3" w14:textId="77777777" w:rsidR="00BB376C" w:rsidRPr="00BC332F" w:rsidRDefault="00BB376C" w:rsidP="00292C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C332F">
              <w:rPr>
                <w:rFonts w:ascii="Times New Roman" w:eastAsiaTheme="minorHAnsi" w:hAnsi="Times New Roman"/>
                <w:sz w:val="24"/>
                <w:szCs w:val="24"/>
              </w:rPr>
              <w:t xml:space="preserve">Определение основополагающих понятий: углеводы, моносахариды, дисахариды, </w:t>
            </w:r>
            <w:proofErr w:type="spellStart"/>
            <w:r w:rsidRPr="00BC332F">
              <w:rPr>
                <w:rFonts w:ascii="Times New Roman" w:eastAsiaTheme="minorHAnsi" w:hAnsi="Times New Roman"/>
                <w:sz w:val="24"/>
                <w:szCs w:val="24"/>
              </w:rPr>
              <w:t>оли</w:t>
            </w:r>
            <w:proofErr w:type="spellEnd"/>
            <w:r w:rsidRPr="00BC332F">
              <w:rPr>
                <w:rFonts w:ascii="Times New Roman" w:eastAsiaTheme="minorHAnsi" w:hAnsi="Times New Roman"/>
                <w:sz w:val="24"/>
                <w:szCs w:val="24"/>
              </w:rPr>
              <w:t xml:space="preserve">- </w:t>
            </w:r>
            <w:proofErr w:type="spellStart"/>
            <w:r w:rsidRPr="00BC332F">
              <w:rPr>
                <w:rFonts w:ascii="Times New Roman" w:eastAsiaTheme="minorHAnsi" w:hAnsi="Times New Roman"/>
                <w:sz w:val="24"/>
                <w:szCs w:val="24"/>
              </w:rPr>
              <w:t>госахариды</w:t>
            </w:r>
            <w:proofErr w:type="spellEnd"/>
            <w:r w:rsidRPr="00BC332F">
              <w:rPr>
                <w:rFonts w:ascii="Times New Roman" w:eastAsiaTheme="minorHAnsi" w:hAnsi="Times New Roman"/>
                <w:sz w:val="24"/>
                <w:szCs w:val="24"/>
              </w:rPr>
              <w:t>, полисахариды. Демонстрация владения языковыми средствами для характеристики химического состава живых организмов. Решение биологических задач на основе владения межпредметными знаниями в области химии. Овладение методами научного познания, используемыми при биологических исследованиях, в процессе выполнения лабораторной работы «Обнаружение углеводов с помощью качественной реакции». Развитие умения объяснять результаты биологических экспериментов</w:t>
            </w:r>
          </w:p>
        </w:tc>
      </w:tr>
      <w:tr w:rsidR="00BB376C" w:rsidRPr="00BC332F" w14:paraId="23D937B6" w14:textId="77777777" w:rsidTr="00BB376C">
        <w:trPr>
          <w:trHeight w:val="244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9CD96" w14:textId="77777777" w:rsidR="00BB376C" w:rsidRPr="00BC332F" w:rsidRDefault="00BB376C" w:rsidP="00292C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33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3. Клеточный уровень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0BD73" w14:textId="77777777" w:rsidR="00BB376C" w:rsidRPr="00BC332F" w:rsidRDefault="00BB376C" w:rsidP="00292C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332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8E0B9F8" w14:textId="77777777" w:rsidR="00BB376C" w:rsidRPr="00BC332F" w:rsidRDefault="00BB376C" w:rsidP="00292CD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C332F">
              <w:rPr>
                <w:rFonts w:ascii="Times New Roman" w:eastAsiaTheme="minorHAnsi" w:hAnsi="Times New Roman"/>
                <w:sz w:val="24"/>
                <w:szCs w:val="24"/>
              </w:rPr>
              <w:t>Самостоятельное определение цели учебной деятельности и составление её плана. Определение основополагающих понятий: цитология, методы изучения клетки</w:t>
            </w:r>
            <w:proofErr w:type="gramStart"/>
            <w:r w:rsidRPr="00BC332F">
              <w:rPr>
                <w:rFonts w:ascii="Times New Roman" w:eastAsiaTheme="minorHAnsi" w:hAnsi="Times New Roman"/>
                <w:sz w:val="24"/>
                <w:szCs w:val="24"/>
              </w:rPr>
              <w:t>, ,</w:t>
            </w:r>
            <w:proofErr w:type="gramEnd"/>
            <w:r w:rsidRPr="00BC332F">
              <w:rPr>
                <w:rFonts w:ascii="Times New Roman" w:eastAsiaTheme="minorHAnsi" w:hAnsi="Times New Roman"/>
                <w:sz w:val="24"/>
                <w:szCs w:val="24"/>
              </w:rPr>
              <w:t xml:space="preserve"> клеточная теория. Продуктивное общение и взаимодействие в процессе совместной учебной деятельности с учётом позиций других участников деятельности при обсуждении проблем создания клеточной теории. Продолжение 25 Самостоятельная информационно-познавательная деятельность с различными источниками информации об основных этапах развития цитологии и её методах. Формирование собственной позиции по отношению к биологической информации, получаемой из разных источников. Использование средств ИКТ для подготовки информационного сообщения и </w:t>
            </w:r>
            <w:proofErr w:type="spellStart"/>
            <w:r w:rsidRPr="00BC332F">
              <w:rPr>
                <w:rFonts w:ascii="Times New Roman" w:eastAsiaTheme="minorHAnsi" w:hAnsi="Times New Roman"/>
                <w:sz w:val="24"/>
                <w:szCs w:val="24"/>
              </w:rPr>
              <w:t>мультимедиапрезентации</w:t>
            </w:r>
            <w:proofErr w:type="spellEnd"/>
            <w:r w:rsidRPr="00BC332F">
              <w:rPr>
                <w:rFonts w:ascii="Times New Roman" w:eastAsiaTheme="minorHAnsi" w:hAnsi="Times New Roman"/>
                <w:sz w:val="24"/>
                <w:szCs w:val="24"/>
              </w:rPr>
              <w:t xml:space="preserve">. Овладение методами научного познания, используемыми при биологических исследованиях, в процессе выполнения лабораторных работ «Техника </w:t>
            </w:r>
            <w:proofErr w:type="spellStart"/>
            <w:r w:rsidRPr="00BC332F">
              <w:rPr>
                <w:rFonts w:ascii="Times New Roman" w:eastAsiaTheme="minorHAnsi" w:hAnsi="Times New Roman"/>
                <w:sz w:val="24"/>
                <w:szCs w:val="24"/>
              </w:rPr>
              <w:t>микроскопирования</w:t>
            </w:r>
            <w:proofErr w:type="spellEnd"/>
            <w:r w:rsidRPr="00BC332F">
              <w:rPr>
                <w:rFonts w:ascii="Times New Roman" w:eastAsiaTheme="minorHAnsi" w:hAnsi="Times New Roman"/>
                <w:sz w:val="24"/>
                <w:szCs w:val="24"/>
              </w:rPr>
              <w:t xml:space="preserve">» и «Сравнение строения клеток растений, животных, грибов и бактерий под микроскопом на готовых микропрепаратах и их описание». </w:t>
            </w:r>
          </w:p>
          <w:p w14:paraId="404B4D17" w14:textId="77777777" w:rsidR="00BB376C" w:rsidRPr="00BC332F" w:rsidRDefault="00BB376C" w:rsidP="00292C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C332F">
              <w:rPr>
                <w:rFonts w:ascii="Times New Roman" w:eastAsiaTheme="minorHAnsi" w:hAnsi="Times New Roman"/>
                <w:sz w:val="24"/>
                <w:szCs w:val="24"/>
              </w:rPr>
              <w:t xml:space="preserve">Определение основополагающих понятий: клеточная стенка, </w:t>
            </w:r>
            <w:proofErr w:type="spellStart"/>
            <w:r w:rsidRPr="00BC332F">
              <w:rPr>
                <w:rFonts w:ascii="Times New Roman" w:eastAsiaTheme="minorHAnsi" w:hAnsi="Times New Roman"/>
                <w:sz w:val="24"/>
                <w:szCs w:val="24"/>
              </w:rPr>
              <w:t>гликокаликс</w:t>
            </w:r>
            <w:proofErr w:type="spellEnd"/>
            <w:r w:rsidRPr="00BC332F">
              <w:rPr>
                <w:rFonts w:ascii="Times New Roman" w:eastAsiaTheme="minorHAnsi" w:hAnsi="Times New Roman"/>
                <w:sz w:val="24"/>
                <w:szCs w:val="24"/>
              </w:rPr>
              <w:t xml:space="preserve">, </w:t>
            </w:r>
            <w:proofErr w:type="spellStart"/>
            <w:r w:rsidRPr="00BC332F">
              <w:rPr>
                <w:rFonts w:ascii="Times New Roman" w:eastAsiaTheme="minorHAnsi" w:hAnsi="Times New Roman"/>
                <w:sz w:val="24"/>
                <w:szCs w:val="24"/>
              </w:rPr>
              <w:t>эндоцитоз</w:t>
            </w:r>
            <w:proofErr w:type="spellEnd"/>
            <w:r w:rsidRPr="00BC332F">
              <w:rPr>
                <w:rFonts w:ascii="Times New Roman" w:eastAsiaTheme="minorHAnsi" w:hAnsi="Times New Roman"/>
                <w:sz w:val="24"/>
                <w:szCs w:val="24"/>
              </w:rPr>
              <w:t xml:space="preserve">: фагоцитоз и </w:t>
            </w:r>
            <w:proofErr w:type="spellStart"/>
            <w:r w:rsidRPr="00BC332F">
              <w:rPr>
                <w:rFonts w:ascii="Times New Roman" w:eastAsiaTheme="minorHAnsi" w:hAnsi="Times New Roman"/>
                <w:sz w:val="24"/>
                <w:szCs w:val="24"/>
              </w:rPr>
              <w:t>пиноцитоз</w:t>
            </w:r>
            <w:proofErr w:type="spellEnd"/>
            <w:r w:rsidRPr="00BC332F">
              <w:rPr>
                <w:rFonts w:ascii="Times New Roman" w:eastAsiaTheme="minorHAnsi" w:hAnsi="Times New Roman"/>
                <w:sz w:val="24"/>
                <w:szCs w:val="24"/>
              </w:rPr>
              <w:t xml:space="preserve">, </w:t>
            </w:r>
            <w:proofErr w:type="spellStart"/>
            <w:r w:rsidRPr="00BC332F">
              <w:rPr>
                <w:rFonts w:ascii="Times New Roman" w:eastAsiaTheme="minorHAnsi" w:hAnsi="Times New Roman"/>
                <w:sz w:val="24"/>
                <w:szCs w:val="24"/>
              </w:rPr>
              <w:t>экзоцитоз</w:t>
            </w:r>
            <w:proofErr w:type="spellEnd"/>
            <w:r w:rsidRPr="00BC332F">
              <w:rPr>
                <w:rFonts w:ascii="Times New Roman" w:eastAsiaTheme="minorHAnsi" w:hAnsi="Times New Roman"/>
                <w:sz w:val="24"/>
                <w:szCs w:val="24"/>
              </w:rPr>
              <w:t xml:space="preserve">, рецепция, </w:t>
            </w:r>
            <w:proofErr w:type="spellStart"/>
            <w:r w:rsidRPr="00BC332F">
              <w:rPr>
                <w:rFonts w:ascii="Times New Roman" w:eastAsiaTheme="minorHAnsi" w:hAnsi="Times New Roman"/>
                <w:sz w:val="24"/>
                <w:szCs w:val="24"/>
              </w:rPr>
              <w:t>гиалоплазма</w:t>
            </w:r>
            <w:proofErr w:type="spellEnd"/>
            <w:r w:rsidRPr="00BC332F">
              <w:rPr>
                <w:rFonts w:ascii="Times New Roman" w:eastAsiaTheme="minorHAnsi" w:hAnsi="Times New Roman"/>
                <w:sz w:val="24"/>
                <w:szCs w:val="24"/>
              </w:rPr>
              <w:t xml:space="preserve">, цитоскелет, клеточный центр, </w:t>
            </w:r>
            <w:r w:rsidRPr="00BC332F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центриоли. Продуктивное общение и взаимодействие в процессе совместной учебной деятельности с учётом позиций других участников деятельности при обсуждении структур клетки и их функций.</w:t>
            </w:r>
          </w:p>
        </w:tc>
      </w:tr>
      <w:tr w:rsidR="00BB376C" w:rsidRPr="00BC332F" w14:paraId="74A64E53" w14:textId="77777777" w:rsidTr="00BB376C">
        <w:trPr>
          <w:trHeight w:val="234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AF81D" w14:textId="476E463E" w:rsidR="00BB376C" w:rsidRPr="00BC332F" w:rsidRDefault="00BC332F" w:rsidP="00292C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lastRenderedPageBreak/>
              <w:t xml:space="preserve">4. </w:t>
            </w:r>
            <w:r w:rsidR="00BB376C" w:rsidRPr="00BC332F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Повторение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4D56CF" w14:textId="2B379EB1" w:rsidR="00BB376C" w:rsidRPr="00BC332F" w:rsidRDefault="00A22517" w:rsidP="00292C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6084114" w14:textId="77777777" w:rsidR="00BB376C" w:rsidRPr="00BC332F" w:rsidRDefault="00BB376C" w:rsidP="00292CD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C332F">
              <w:rPr>
                <w:rFonts w:ascii="Times New Roman" w:eastAsiaTheme="minorHAnsi" w:hAnsi="Times New Roman"/>
                <w:sz w:val="24"/>
                <w:szCs w:val="24"/>
              </w:rPr>
              <w:t xml:space="preserve">Самостоятельное определение цели учебной деятельности и составление её плана. </w:t>
            </w:r>
          </w:p>
          <w:p w14:paraId="15B57C1A" w14:textId="77777777" w:rsidR="00BB376C" w:rsidRPr="00BC332F" w:rsidRDefault="00BB376C" w:rsidP="00292CD3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C332F">
              <w:rPr>
                <w:rFonts w:ascii="Times New Roman" w:eastAsiaTheme="minorHAnsi" w:hAnsi="Times New Roman"/>
                <w:sz w:val="24"/>
                <w:szCs w:val="24"/>
              </w:rPr>
              <w:t xml:space="preserve">Определение основополагающих понятий: митоз, жизненный цикл клетки, интерфаза, профаза, метафаза, анафаза, телофаза, редупликация, хроматиды, </w:t>
            </w:r>
            <w:proofErr w:type="spellStart"/>
            <w:r w:rsidRPr="00BC332F">
              <w:rPr>
                <w:rFonts w:ascii="Times New Roman" w:eastAsiaTheme="minorHAnsi" w:hAnsi="Times New Roman"/>
                <w:sz w:val="24"/>
                <w:szCs w:val="24"/>
              </w:rPr>
              <w:t>центромера</w:t>
            </w:r>
            <w:proofErr w:type="spellEnd"/>
            <w:r w:rsidRPr="00BC332F">
              <w:rPr>
                <w:rFonts w:ascii="Times New Roman" w:eastAsiaTheme="minorHAnsi" w:hAnsi="Times New Roman"/>
                <w:sz w:val="24"/>
                <w:szCs w:val="24"/>
              </w:rPr>
              <w:t>, веретено деления, амитоз, апоптоз. Продуктивное общение и взаимодействие в процессе совместной учебной деятельности с учётом позиций других участников деятельности при обсуждении вопросов митотического деления клетки</w:t>
            </w:r>
          </w:p>
          <w:p w14:paraId="6E66B122" w14:textId="77777777" w:rsidR="00BB376C" w:rsidRPr="00BC332F" w:rsidRDefault="00BB376C" w:rsidP="00292CD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C332F">
              <w:rPr>
                <w:rFonts w:ascii="Times New Roman" w:eastAsiaTheme="minorHAnsi" w:hAnsi="Times New Roman"/>
                <w:sz w:val="24"/>
                <w:szCs w:val="24"/>
              </w:rPr>
              <w:t xml:space="preserve"> Определение основополагающих понятий: мейоз, конъюгация, кроссинговер, гаметогенез, сперматогенез, оогенез, фазы гаметогенеза: размножения, роста, созревания, фаза формирования, направительные тельца. Построение ментальной карты понятий, отражающей сущность полового размножения организмов. Продуктивное общение и взаимодействие в процессе совместной учебной деятельности с учётом позиций других участников деятельности при обсуждении вопросов </w:t>
            </w:r>
            <w:proofErr w:type="spellStart"/>
            <w:r w:rsidRPr="00BC332F">
              <w:rPr>
                <w:rFonts w:ascii="Times New Roman" w:eastAsiaTheme="minorHAnsi" w:hAnsi="Times New Roman"/>
                <w:sz w:val="24"/>
                <w:szCs w:val="24"/>
              </w:rPr>
              <w:t>мейотического</w:t>
            </w:r>
            <w:proofErr w:type="spellEnd"/>
            <w:r w:rsidRPr="00BC332F">
              <w:rPr>
                <w:rFonts w:ascii="Times New Roman" w:eastAsiaTheme="minorHAnsi" w:hAnsi="Times New Roman"/>
                <w:sz w:val="24"/>
                <w:szCs w:val="24"/>
              </w:rPr>
              <w:t xml:space="preserve"> деления клетки. Овладение методами научного познания в процессе сравнивания процессов митоза и мейоза, процессов образования мужских и женских половых клеток у человека. Развитие познавательного интереса к изучению биологии в процессе изучения дополнительного материала </w:t>
            </w:r>
            <w:proofErr w:type="spellStart"/>
            <w:r w:rsidRPr="00BC332F">
              <w:rPr>
                <w:rFonts w:ascii="Times New Roman" w:eastAsiaTheme="minorHAnsi" w:hAnsi="Times New Roman"/>
                <w:sz w:val="24"/>
                <w:szCs w:val="24"/>
              </w:rPr>
              <w:t>учебникапределение</w:t>
            </w:r>
            <w:proofErr w:type="spellEnd"/>
            <w:r w:rsidRPr="00BC332F">
              <w:rPr>
                <w:rFonts w:ascii="Times New Roman" w:eastAsiaTheme="minorHAnsi" w:hAnsi="Times New Roman"/>
                <w:sz w:val="24"/>
                <w:szCs w:val="24"/>
              </w:rPr>
              <w:t xml:space="preserve"> основополагающих понятий: вид, критерии вида, ареал, популяция, рождаемость, смертность, показатели структуры популяции, плотность, численность. Продуктивное общение и взаимодействие в процессе совместной учебной деятельности с учётом позиций других участников деятельности при обсуждении современных представлений о виде и его популяционной структуре. Овладение методами научного познания, используемыми при биологических исследованиях, в процессе выполнения лабораторной работы «Выявление приспособлений организмов к влиянию различных экологических факторов». Развитие познавательного интереса к изучению биологии в процессе изучения дополнительного материала учебника</w:t>
            </w:r>
          </w:p>
        </w:tc>
      </w:tr>
      <w:tr w:rsidR="00BB376C" w:rsidRPr="00BC332F" w14:paraId="0098640B" w14:textId="77777777" w:rsidTr="00BB376C">
        <w:trPr>
          <w:trHeight w:val="234"/>
        </w:trPr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7B26D" w14:textId="77777777" w:rsidR="00BB376C" w:rsidRPr="00BC332F" w:rsidRDefault="00BB376C" w:rsidP="00292CD3">
            <w:pPr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BC332F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4C535" w14:textId="2CEF7DB8" w:rsidR="00BB376C" w:rsidRPr="00BC332F" w:rsidRDefault="00A22517" w:rsidP="00292C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2974756" w14:textId="77777777" w:rsidR="00BB376C" w:rsidRPr="00BC332F" w:rsidRDefault="00BB376C" w:rsidP="00A2251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</w:tbl>
    <w:p w14:paraId="7142BD82" w14:textId="77777777" w:rsidR="00BB376C" w:rsidRPr="00BC332F" w:rsidRDefault="00BB376C" w:rsidP="00BB376C">
      <w:pPr>
        <w:rPr>
          <w:rFonts w:ascii="Times New Roman" w:hAnsi="Times New Roman"/>
          <w:b/>
          <w:bCs/>
          <w:sz w:val="24"/>
          <w:szCs w:val="24"/>
        </w:rPr>
      </w:pPr>
    </w:p>
    <w:sectPr w:rsidR="00BB376C" w:rsidRPr="00BC33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81305C"/>
    <w:multiLevelType w:val="multilevel"/>
    <w:tmpl w:val="26D06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B62D45"/>
    <w:multiLevelType w:val="multilevel"/>
    <w:tmpl w:val="E3388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264BAF"/>
    <w:multiLevelType w:val="multilevel"/>
    <w:tmpl w:val="26D06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B37D59"/>
    <w:multiLevelType w:val="hybridMultilevel"/>
    <w:tmpl w:val="172425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AA766F"/>
    <w:multiLevelType w:val="hybridMultilevel"/>
    <w:tmpl w:val="8FD2E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062FAD"/>
    <w:multiLevelType w:val="hybridMultilevel"/>
    <w:tmpl w:val="7708D2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E3B"/>
    <w:rsid w:val="00131EED"/>
    <w:rsid w:val="0050661D"/>
    <w:rsid w:val="0055270F"/>
    <w:rsid w:val="006F001A"/>
    <w:rsid w:val="00845849"/>
    <w:rsid w:val="00961E40"/>
    <w:rsid w:val="00A22517"/>
    <w:rsid w:val="00A65E23"/>
    <w:rsid w:val="00BB376C"/>
    <w:rsid w:val="00BC332F"/>
    <w:rsid w:val="00C0286C"/>
    <w:rsid w:val="00C75266"/>
    <w:rsid w:val="00CE4E3B"/>
    <w:rsid w:val="00D63AAE"/>
    <w:rsid w:val="00D67121"/>
    <w:rsid w:val="00E12B40"/>
    <w:rsid w:val="00EC3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AF5CD"/>
  <w15:chartTrackingRefBased/>
  <w15:docId w15:val="{2FAFE3B6-3659-4917-8A0C-C5AA78200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40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C34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BB376C"/>
    <w:pPr>
      <w:spacing w:after="0" w:line="240" w:lineRule="auto"/>
    </w:pPr>
    <w:rPr>
      <w:rFonts w:ascii="Times New Roman" w:hAnsi="Times New Roman" w:cs="Times New Roman"/>
      <w:spacing w:val="40"/>
      <w:sz w:val="28"/>
      <w:szCs w:val="20"/>
    </w:rPr>
  </w:style>
  <w:style w:type="character" w:customStyle="1" w:styleId="em">
    <w:name w:val="em"/>
    <w:basedOn w:val="a0"/>
    <w:rsid w:val="00BB37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91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3219</Words>
  <Characters>18351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Букова</dc:creator>
  <cp:keywords/>
  <dc:description/>
  <cp:lastModifiedBy>DESKTOP-FH4981B</cp:lastModifiedBy>
  <cp:revision>3</cp:revision>
  <dcterms:created xsi:type="dcterms:W3CDTF">2021-02-06T12:24:00Z</dcterms:created>
  <dcterms:modified xsi:type="dcterms:W3CDTF">2021-02-17T08:09:00Z</dcterms:modified>
</cp:coreProperties>
</file>